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43/2023/NQ-HĐND hỗ trợ học phí đối với trẻ em mầm non và học sinh phổ thông trên địa bàn thành phố Đà Nẵng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43/2023/NQ-HĐND</w:t>
      </w:r>
    </w:p>
    <w:p>
      <w:r>
        <w:t>Đà Nẵng, ngày 19 tháng 7 năm 2023</w:t>
      </w:r>
    </w:p>
    <w:p>
      <w:r>
        <w:t>NGHỊ QUYẾT</w:t>
      </w:r>
    </w:p>
    <w:p>
      <w:r>
        <w:t>HỖ TRỢ HỌC PHÍ ĐỐI VỚI TRẺ EM MẦM NON VÀ HỌC SINH PHỔ THÔNG TRÊN ĐỊA BÀN THÀNH PHỐ ĐÀ NẴNG NĂM HỌC 2023-2024</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89/TTr-UBND ngày 05/7/2023 của Ủy ban nhân dân thành phố về việc ban hành Nghị quyết hỗ trợ học phí đối với trẻ em mầm non và học sinh phổ thông năm học 2023-2024; Báo cáo thẩm tra số 93/BC-VHXH ngày 14 tháng 7 năm 2023 của Ban Văn hóa - Xã hội Hội đồng nhân dân thành phố và ý kiến thảo luận của các vị đại biểu Hội đồng nhân dân thành phố tại Kỳ họp.</w:t>
      </w:r>
    </w:p>
    <w:p>
      <w:r>
        <w:t>QUYẾT NGHỊ:</w:t>
      </w:r>
    </w:p>
    <w:p>
      <w:r>
        <w:t>Điều 1. Quy định chính sách hỗ trợ học phí đối với trẻ em mầm non và học sinh phổ thông trên địa bàn thành phố Đà Nẵng năm học 2023-2024</w:t>
      </w:r>
    </w:p>
    <w:p>
      <w:r>
        <w:t>1. Đối tượng áp dụng</w:t>
      </w:r>
    </w:p>
    <w:p>
      <w:r>
        <w:t>- Trẻ em mầm non, học sinh các trường phổ thông công lập (kể cả học viên tại các Trung tâm Giáo dục thường xuyên theo Chương trình Giáo dục phổ thông).</w:t>
      </w:r>
    </w:p>
    <w:p>
      <w:r>
        <w:t>- Trẻ em mầm non, học sinh các trường phổ thông ngoài công lập.</w:t>
      </w:r>
    </w:p>
    <w:p>
      <w:r>
        <w:t>- Các cơ sở giáo dục mầm non, phổ thông công lập (kể cả các trung tâm giáo dục thường xuyên công lập).</w:t>
      </w:r>
    </w:p>
    <w:p>
      <w:r>
        <w:t>- Các cơ sở giáo dục mầm non, phổ thông ngoài công lập.</w:t>
      </w:r>
    </w:p>
    <w:p>
      <w:r>
        <w:t>- Không áp dụng đối với trẻ em mầm non, học sinh các trường phổ thông thuộc cơ sở giáo dục có vốn đầu tư nước ngoài.</w:t>
      </w:r>
    </w:p>
    <w:p>
      <w:r>
        <w:t>2. Quy định chính sách</w:t>
      </w:r>
    </w:p>
    <w:p>
      <w:r>
        <w:t>- Hỗ trợ 100% học phí theo mức thu học phí giáo dục mầm non, giáo dục phổ thông công lập năm học 2023-2024 do Hội đồng nhân dân thành phố quy định, hỗ trợ trong 9 tháng của năm học 2023-2024.</w:t>
      </w:r>
    </w:p>
    <w:p>
      <w:r>
        <w:t>- Các đối tượng được giảm học phí theo các chính sách của trung ương và thành phố được cấp bù phần hỗ trợ cho bằng 100% mức thu học phí giáo dục mầm non, giáo dục phổ thông công lập năm học 2023-2024 do Hội đồng nhân dân thành phố quy định.</w:t>
      </w:r>
    </w:p>
    <w:p>
      <w:r>
        <w:t>- Không áp dụng hỗ trợ cho trẻ em mầm non, học sinh các trường phổ thông được miễn học phí theo chính sách của Trung ương và thành phố.</w:t>
      </w:r>
    </w:p>
    <w:p>
      <w:r>
        <w:t>Điều 2. Phương thức hỗ trợ</w:t>
      </w:r>
    </w:p>
    <w:p>
      <w:r>
        <w:t>Ngân sách nhà nước đảm bảo kinh phí thực hiện chính sách hỗ trợ 100% học phí cho các đối tượng được quy định tại   khoản 1 Điều 1 Nghị quyết này  , cụ thể:</w:t>
      </w:r>
    </w:p>
    <w:p>
      <w:r>
        <w:t>- Đối với các cơ sở giáo dục công lập: Thông qua hình thức giao dự toán hăng năm cho các cơ sở giáo dục công lập theo định mức phân bổ chi sự nghiệp giáo dục được Hội đồng nhân dân thành phố phê duyệt và quy định về cơ chế tự chủ tài chính đối với đơn vị sự nghiệp công lập.</w:t>
      </w:r>
    </w:p>
    <w:p>
      <w:r>
        <w:t>- Đối với các cơ sở giáo dục ngoài công lập: Thông qua sở Giáo dục và Đào tạo (đối với các cơ sở giáo dục trực thuộc Sở Giáo dục và Đào tạo quản lý) và Ủy ban nhân dân quận, huyện (đối với các cơ sở giáo dục trực thuộc Ủy ban nhân dân quận, huyện quản lý).</w:t>
      </w:r>
    </w:p>
    <w:p>
      <w:r>
        <w:t>Điều 3. Hiệu lực thi hành</w:t>
      </w:r>
    </w:p>
    <w:p>
      <w:r>
        <w:t>Nghị quyết này có hiệu lực thi hành kể từ ngày 29 tháng 7 năm 2023.</w:t>
      </w:r>
    </w:p>
    <w:p>
      <w:r>
        <w:t>Điều 4.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12 thông qua ngày 19 tháng 7 năm 2023./.</w:t>
      </w:r>
    </w:p>
    <w:p>
      <w:r>
        <w:t>Nơi nhận:</w:t>
      </w:r>
    </w:p>
    <w:p>
      <w:r>
        <w:t>- UBTV Quốc hội, Chính phủ;</w:t>
      </w:r>
    </w:p>
    <w:p>
      <w:r>
        <w:t>- VP Chủ tịch nước; VP Chính phủ;</w:t>
      </w:r>
    </w:p>
    <w:p>
      <w:r>
        <w:t>- Vụ Pháp chế: Bộ GD&amp;ĐT;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