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43/2023/NQ-HĐND sửa đổi Khoản 1, Điều 1 Nghị quyết 17/2019/NQ-HĐND quy định về chính sách hỗ trợ chi phí hoả táng trên địa bàn tỉnh Bắc Giang; một số Điều và Phụ lục của Nghị quyết 61/2021/NQ-HĐND quy định về chính sách hỗ trợ giáo dục nghề nghiệp trên địa bàn tỉnh Bắc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43/2023/NQ-HĐND</w:t>
      </w:r>
    </w:p>
    <w:p>
      <w:r>
        <w:t>Bắc Giang, ngày 14 tháng 7 năm 2023</w:t>
      </w:r>
    </w:p>
    <w:p>
      <w:r>
        <w:t>NGHỊ QUYẾT</w:t>
      </w:r>
    </w:p>
    <w:p>
      <w:r>
        <w:t>SỬA ĐỔI KHOẢN 1, ĐIỀU 1 NGHỊ QUYẾT SỐ 17/2019/NQ-HĐND NGÀY 11 THÁNG 7 NĂM 2019 CỦA HỘI ĐỒNG NHÂN DÂN TỈNH QUY ĐỊNH CHÍNH SÁCH HỖ TRỢ CHI PHÍ HOẢ TÁNG TRÊN ĐỊA BÀN TỈNH BẮC GIANG; MỘT SỐ ĐIỀU VÀ PHỤ LỤC CỦA NGHỊ QUYẾT SỐ 61/2021/NQ-HĐND NGÀY 10 THÁNG 12 NĂM 2021 CỦA CỦA HỘI ĐỒNG NHÂN DÂN TỈNH QUY ĐỊNH MỘT SỐ CHÍNH SÁCH HỖ TRỢ GIÁO DỤC NGHỀ NGHIỆP TRÊN ĐỊA BÀN TỈNH BẮC GIANG GIAI ĐOẠN 2021 - 2025</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Cư trú ngày 13 tháng 11 năm 2020;</w:t>
      </w:r>
    </w:p>
    <w:p>
      <w:r>
        <w:t>Xét Tờ trình số 168/TTr-UBND ngày 04 tháng 7 năm 2023 của Ủy ban nhân dân tỉnh Bắc Giang; Báo cáo thẩm tra của  Ban Văn hóa - Xã hội; ý kiến thảo luận của đại biểu Hội đồng nhân dân tỉnh tại kỳ họp.</w:t>
      </w:r>
    </w:p>
    <w:p>
      <w:r>
        <w:t>QUYẾT NGHỊ:</w:t>
      </w:r>
    </w:p>
    <w:p>
      <w:r>
        <w:t>Điều 1. Thay thế cụm từ tại khoản 1, Điều 1 Nghị quyết số 17/2019/NQ-HĐND ngày 11 tháng 7 năm 2019 của Hội đồng nhân dân tỉnh quy định chính sách hỗ trợ chi phí hỏa táng trên địa bàn tỉnh Bắc Giang và tại một số Điều, phụ lục của Nghị quyết số 61/2021/NQ-HĐND ngày 10 tháng 12 năm 2021 của Hội đồng nhân dân tỉnh quy định một số chính sách hỗ trợ giáo dục nghề nghiệp trên địa bàn tỉnh Bắc Giang giai đoạn 2021 - 2025</w:t>
      </w:r>
    </w:p>
    <w:p>
      <w:r>
        <w:t>1.   Thay thế cụm từ “hộ khẩu” bằng cụm từ “đăng ký” tại khoản 1 Điều 1 Nghị quyết số 17/2019/NQ-HĐND.</w:t>
      </w:r>
    </w:p>
    <w:p>
      <w:r>
        <w:t>2. Thay thế, bãi bỏ một số cụm từ tại một số điều và phụ lục của Nghị quyết số 61/2021/NQ-HĐND.</w:t>
      </w:r>
    </w:p>
    <w:p>
      <w:r>
        <w:t>a) Bỏ cụm từ “có hộ khẩu” tại điểm b khoản 2 Điều 1 và điểm b, c, d khoản 3 Điều 3.</w:t>
      </w:r>
    </w:p>
    <w:p>
      <w:r>
        <w:t>b) Thay thế cụm từ “hộ khẩu” bằng từ “nơi” tại Mẫu số 01 và Mẫu số 03 Phụ lục.</w:t>
      </w:r>
    </w:p>
    <w:p>
      <w:r>
        <w:t>Điều 2. Điều khoản thi hành</w:t>
      </w:r>
    </w:p>
    <w:p>
      <w:r>
        <w:t>Giao Ủy ban nhân dân tỉnh tổ chức triển khai thực hiện Nghị quyết.</w:t>
      </w:r>
    </w:p>
    <w:p>
      <w:r>
        <w:t>Nghị quyết này đã được Hội đồng nhân dân tỉnh Bắc Giang Khóa XIX, Kỳ họp thứ 11 thông qua ngày 14 tháng 7 năm 2023 và có hiệu lực từ ngày 01 tháng 8 năm 2023./.</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