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2025 về Danh mục dịch vụ sự nghiệp công hướng dẫn, tiếp nhận, số hóa, trả kết quả giải quyết thủ tục hành chính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42/NQ-HĐND</w:t>
      </w:r>
    </w:p>
    <w:p>
      <w:r>
        <w:t>Đà Nẵng, ngày 23 tháng 6 năm 2025</w:t>
      </w:r>
    </w:p>
    <w:p>
      <w:r>
        <w:t>NGHỊ QUYẾT</w:t>
      </w:r>
    </w:p>
    <w:p>
      <w:r>
        <w:t>BAN HÀNH DANH MỤC DỊCH VỤ SỰ NGHIỆP CÔNG HƯỚNG DẪN, TIẾP NHẬN, SỐ HÓA, TRẢ KẾT QUẢ GIẢI QUYẾT THỦ TỤC HÀNH CHÍNH TRÊN ĐỊA BÀN THÀNH PHỐ ĐÀ NẴNG</w:t>
      </w:r>
    </w:p>
    <w:p>
      <w:r>
        <w:t>HỘI ĐỒNG NHÂN DÂN THÀNH PHỐ ĐÀ NẴNG</w:t>
      </w:r>
    </w:p>
    <w:p>
      <w:r>
        <w:t>KHÓA X, NHIỆM KỲ 2021 - 2026, KỲ HỌP THỨ 24</w:t>
      </w:r>
    </w:p>
    <w:p>
      <w:r>
        <w:t>Căn cứ Luật Tổ chức chính quyền địa phương ngày 16 tháng 6 năm 2025;</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Ủy ban nhân dân thành phố Tờ trình số 114/TTr-UBND ngày 05 tháng 5 năm 2025 về việc phê duyệt danh mục dịch vụ sự nghiệp công hướng dẫn, tiếp nhận, số hóa, trả kết quả giải quyết thủ tục hành chính trên địa bàn thành phố Đà Nẵng; Báo cáo thẩm tra số ngày 20 tháng 6 năm 2025 của Ban Pháp chế Hội đồng nhân dân thành phố và ý kiến thảo luận của các vị đại biểu Hội đồng nhân dân thành phố tại Kỳ họp,</w:t>
      </w:r>
    </w:p>
    <w:p>
      <w:r>
        <w:t>QUYẾT NGHỊ:</w:t>
      </w:r>
    </w:p>
    <w:p>
      <w:r>
        <w:t>Điều 1.    Ban hành danh mục dịch vụ sự nghiệp công hướng dẫn, tiếp nhận, số hóa, trả kết quả giải quyết thủ tục hành chính trên địa bàn thành phố Đà Nẵng, gồm các dịch vụ sau:</w:t>
      </w:r>
    </w:p>
    <w:p>
      <w:r>
        <w:t>1. Dịch vụ hướng dẫn thủ tục hành chính.</w:t>
      </w:r>
    </w:p>
    <w:p>
      <w:r>
        <w:t>2. Dịch vụ tiếp nhận hồ sơ thủ tục hành chính.</w:t>
      </w:r>
    </w:p>
    <w:p>
      <w:r>
        <w:t>3. Dịch vụ số hóa hồ sơ thủ tục hành chính và số hóa kết quả giải quyết thủ tục hành chính.</w:t>
      </w:r>
    </w:p>
    <w:p>
      <w:r>
        <w:t>4. Dịch vụ trả hồ sơ, kết quả giải quyết thủ tục hành chính.</w:t>
      </w:r>
    </w:p>
    <w:p>
      <w:r>
        <w:t>Điều 2. Hiệu lực thi hành</w:t>
      </w:r>
    </w:p>
    <w:p>
      <w:r>
        <w:t>Nghị quyết này có hiệu lực kể từ ngày Hội đồng nhân dân thành phố Đà Nẵng biểu quyết thông qua.</w:t>
      </w:r>
    </w:p>
    <w:p>
      <w:r>
        <w:t>Điều 3. Tổ chức thực hiện</w:t>
      </w:r>
    </w:p>
    <w:p>
      <w:r>
        <w:t>1. Ủy ban nhân dân thành phố Đà Nẵng triển khai thực hiện Nghị quyết này theo đúng quy định của pháp luật.</w:t>
      </w:r>
    </w:p>
    <w:p>
      <w:r>
        <w:t>2. Thường trực Hội đồng nhân dân, các Ban, các Tổ đại biểu và đại biểu Hội đồng nhân dân thành phố giám sát việc thực hiện Nghị quyết này.</w:t>
      </w:r>
    </w:p>
    <w:p>
      <w:r>
        <w:t>Nghị quyết này đã được Hội đồng nhân dân thành phố Đà Nẵng, khóa X, nhiệm kỳ 2021 - 2026, Kỳ họp thứ 24 thông qua ngày 23 tháng 6 năm 2025./.</w:t>
      </w:r>
    </w:p>
    <w:p>
      <w:r>
        <w:t>Nơi nhận:</w:t>
      </w:r>
    </w:p>
    <w:p>
      <w:r>
        <w:t>- Ủy ban Thường vụ quốc hội;</w:t>
      </w:r>
    </w:p>
    <w:p>
      <w:r>
        <w:t>- Chính phủ, Văn phòng Chủ tịch nước;</w:t>
      </w:r>
    </w:p>
    <w:p>
      <w:r>
        <w:t>- Bộ Tài chính; Bộ Khoa học và Công nghệ;</w:t>
      </w:r>
    </w:p>
    <w:p>
      <w:r>
        <w:t>- Ban Thường trực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ban, ngành thành phố;</w:t>
      </w:r>
    </w:p>
    <w:p>
      <w:r>
        <w:t>- Các quận ủy, huyện ủy, UBND, UBMTTQVN quận, huyện;</w:t>
      </w:r>
    </w:p>
    <w:p>
      <w:r>
        <w:t>- TT HĐND huyện Hòa Vang;</w:t>
      </w:r>
    </w:p>
    <w:p>
      <w:r>
        <w:t>- Đảng ủy, UBND các phường, xã; HĐND các xã;</w:t>
      </w:r>
    </w:p>
    <w:p>
      <w:r>
        <w:t>- Báo và Đài PTTH ĐN, Trung tâm THVN (VTV8), Chuyên đề CA TPĐN,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