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năm 2025 thông qua Danh mục dự án phải thu hồi đất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41/NQ-HĐND</w:t>
      </w:r>
    </w:p>
    <w:p>
      <w:r>
        <w:t>Nghệ An, ngày 05 tháng 9 năm 2025</w:t>
      </w:r>
    </w:p>
    <w:p>
      <w:r>
        <w:t>NGHỊ QUYẾT</w:t>
      </w:r>
    </w:p>
    <w:p>
      <w:r>
        <w:t>THÔNG QUA DANH MỤC DỰ ÁN PHẢI THU HỒI ĐẤT TRÊN ĐỊA BÀN TỈNH NGHỆ AN</w:t>
      </w:r>
    </w:p>
    <w:p>
      <w:r>
        <w:t>HỘI ĐỒNG NHÂN DÂN TỈNH NGHỆ AN</w:t>
      </w:r>
    </w:p>
    <w:p>
      <w:r>
        <w:t>KHOÁ XVIII, KỲ HỌP THỨ 32</w:t>
      </w:r>
    </w:p>
    <w:p>
      <w:r>
        <w:t>Căn cứ Luật Tổ chức chính quyền địa phương số 72/2025/QH15;</w:t>
      </w:r>
    </w:p>
    <w:p>
      <w:r>
        <w:t>Căn cứ Luật Đất đai số 31/2024/QH15; Luật số 43/2024/QH15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một số nội dung của Luật Đất đai;</w:t>
      </w:r>
    </w:p>
    <w:p>
      <w:r>
        <w:t>Xét các Tờ trình: số 8909/TTr-UBND ngày 27 tháng 8 năm 2025, số 9029/TTr-UBND ngày 29 tháng 8 năm 2025, số 9070/TTr-UBND ngày 29 tháng 8 năm 2025 của Ủy ban nhân dân tỉnh; Báo cáo thẩm tra của Ban Kinh tế - Ngân sách Hội đồng nhân dân tỉnh; ý kiến thảo luận của đại biểu Hội đồng nhân dân tỉnh tại kỳ họp,</w:t>
      </w:r>
    </w:p>
    <w:p>
      <w:r>
        <w:t>QUYẾT NGHỊ:</w:t>
      </w:r>
    </w:p>
    <w:p>
      <w:r>
        <w:t>Điều 1.  Thông qua danh mục 14 dự án phải thu hồi đất trên địa bàn tỉnh Nghệ An với tổng diện tích 286,99 ha đất, hiện trạng gồm: 180,36 ha đất trồng lúa; 25,36 ha đất rừng sản xuất và 81,27 ha đất khác  (Chi tiết tại Phụ lục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32 thông qua ngày 05 tháng 9 năm 2025 và có hiệu lực từ ngày thông qua./.</w:t>
      </w:r>
    </w:p>
    <w:p>
      <w:r>
        <w:t>Nơi nhận:</w:t>
      </w:r>
    </w:p>
    <w:p>
      <w:r>
        <w:t>- Ủy ban Thường vụ Quốc hội, Chính phủ (để b/c);</w:t>
      </w:r>
    </w:p>
    <w:p>
      <w:r>
        <w:t>- Bộ Nông nghiệp và Môi trường (để b/c);</w:t>
      </w:r>
    </w:p>
    <w:p>
      <w:r>
        <w:t>- TT.Tỉnh ủy, TT.HĐND tỉnh, UBND tỉnh, Cơ quan UBMTTQVN tỉnh;</w:t>
      </w:r>
    </w:p>
    <w:p>
      <w:r>
        <w:t>- Đoàn ĐBQH tỉnh;</w:t>
      </w:r>
    </w:p>
    <w:p>
      <w:r>
        <w:t>- Các Ban, Tổ đại biểu, đại biểu HĐND tỉnh;</w:t>
      </w:r>
    </w:p>
    <w:p>
      <w:r>
        <w:t>- Tòa án nhân dân tỉnh, Viện Kiểm sát nhân dân tỉnh, Thi hành án dân sự tỉnh;</w:t>
      </w:r>
    </w:p>
    <w:p>
      <w:r>
        <w:t>- Các sở, ban, ngành cấp tỉnh;</w:t>
      </w:r>
    </w:p>
    <w:p>
      <w:r>
        <w:t>- HĐND, UBND các xã, phường;</w:t>
      </w:r>
    </w:p>
    <w:p>
      <w:r>
        <w:t>- Trung tâm PVHCC tỉnh;</w:t>
      </w:r>
    </w:p>
    <w:p>
      <w:r>
        <w:t>- Website: http//dbndnghean.vn;</w:t>
      </w:r>
    </w:p>
    <w:p>
      <w:r>
        <w:t>- Lưu: VT.</w:t>
      </w:r>
    </w:p>
    <w:p>
      <w:r>
        <w:t>CHỦ TỊCH</w:t>
      </w:r>
    </w:p>
    <w:p>
      <w:r>
        <w:t>Hoàng Nghĩa Hiếu</w:t>
      </w:r>
    </w:p>
    <w:p>
      <w:r>
        <w:t>PHỤ LỤC:</w:t>
      </w:r>
    </w:p>
    <w:p>
      <w:r>
        <w:t>DANH MỤC CÁC DỰ ÁN PHẢI THU HỒI ĐẤT TRÊN ĐỊA BÀN TỈNH NGHỆ AN</w:t>
      </w:r>
    </w:p>
    <w:p>
      <w:r>
        <w:t>(Kèm theo Nghị quyết số: 41/NQ-HĐND ngày 05 tháng 9 năm 2025 của Hội đồng nhân dân tỉnh Nghệ An)</w:t>
      </w:r>
    </w:p>
    <w:p>
      <w:r>
        <w:t>Đơn vị tính: ha</w:t>
      </w:r>
    </w:p>
    <w:p>
      <w:r>
        <w:t>TT</w:t>
      </w:r>
    </w:p>
    <w:p>
      <w:r>
        <w:t>Tên công trình, dự án</w:t>
      </w:r>
    </w:p>
    <w:p>
      <w:r>
        <w:t>Địa điểm</w:t>
      </w:r>
    </w:p>
    <w:p>
      <w:r>
        <w:t>Quy mô diện tích</w:t>
      </w:r>
    </w:p>
    <w:p>
      <w:r>
        <w:t>Trong đó sử dụng trên loại đất</w:t>
      </w:r>
    </w:p>
    <w:p>
      <w:r>
        <w:t>Đất trồng lúa</w:t>
      </w:r>
    </w:p>
    <w:p>
      <w:r>
        <w:t>Đất rừng sản xuất</w:t>
      </w:r>
    </w:p>
    <w:p>
      <w:r>
        <w:t>Đất rừng phòng hộ</w:t>
      </w:r>
    </w:p>
    <w:p>
      <w:r>
        <w:t>Đất rừng đặc dụng</w:t>
      </w:r>
    </w:p>
    <w:p>
      <w:r>
        <w:t>Khác</w:t>
      </w:r>
    </w:p>
    <w:p>
      <w:r>
        <w:t>1</w:t>
      </w:r>
    </w:p>
    <w:p>
      <w:r>
        <w:t>2</w:t>
      </w:r>
    </w:p>
    <w:p>
      <w:r>
        <w:t>3</w:t>
      </w:r>
    </w:p>
    <w:p>
      <w:r>
        <w:t>4</w:t>
      </w:r>
    </w:p>
    <w:p>
      <w:r>
        <w:t>5</w:t>
      </w:r>
    </w:p>
    <w:p>
      <w:r>
        <w:t>6</w:t>
      </w:r>
    </w:p>
    <w:p>
      <w:r>
        <w:t>7</w:t>
      </w:r>
    </w:p>
    <w:p>
      <w:r>
        <w:t>8</w:t>
      </w:r>
    </w:p>
    <w:p>
      <w:r>
        <w:t>9</w:t>
      </w:r>
    </w:p>
    <w:p>
      <w:r>
        <w:t>Tổng cộng có 14 dự án, tổng diện tích 286,99 ha</w:t>
      </w:r>
    </w:p>
    <w:p>
      <w:r>
        <w:t>1</w:t>
      </w:r>
    </w:p>
    <w:p>
      <w:r>
        <w:t>Kéo dài đường cất hạ cánh - Cảng hàng không quốc tế Vinh</w:t>
      </w:r>
    </w:p>
    <w:p>
      <w:r>
        <w:t>Phường Vinh Phú, phường Vinh Hưng, xã Nghi Lộc</w:t>
      </w:r>
    </w:p>
    <w:p>
      <w:r>
        <w:t>67,50</w:t>
      </w:r>
    </w:p>
    <w:p>
      <w:r>
        <w:t>20,00</w:t>
      </w:r>
    </w:p>
    <w:p>
      <w:r>
        <w:t>47,50</w:t>
      </w:r>
    </w:p>
    <w:p>
      <w:r>
        <w:t>2</w:t>
      </w:r>
    </w:p>
    <w:p>
      <w:r>
        <w:t>Khai thác mỏ đất san lấp Sơn Thành</w:t>
      </w:r>
    </w:p>
    <w:p>
      <w:r>
        <w:t>Xã Hợp Minh</w:t>
      </w:r>
    </w:p>
    <w:p>
      <w:r>
        <w:t>7,40</w:t>
      </w:r>
    </w:p>
    <w:p>
      <w:r>
        <w:t>7,40</w:t>
      </w:r>
    </w:p>
    <w:p>
      <w:r>
        <w:t>3</w:t>
      </w:r>
    </w:p>
    <w:p>
      <w:r>
        <w:t>Khai thác mỏ đất san lấp Đồng Trổ 1</w:t>
      </w:r>
    </w:p>
    <w:p>
      <w:r>
        <w:t>Xã Quang Đồng</w:t>
      </w:r>
    </w:p>
    <w:p>
      <w:r>
        <w:t>9,98</w:t>
      </w:r>
    </w:p>
    <w:p>
      <w:r>
        <w:t>9,98</w:t>
      </w:r>
    </w:p>
    <w:p>
      <w:r>
        <w:t>4</w:t>
      </w:r>
    </w:p>
    <w:p>
      <w:r>
        <w:t>Khai thác mỏ đất san lấp Động Chè</w:t>
      </w:r>
    </w:p>
    <w:p>
      <w:r>
        <w:t>Xã Quang Đồng</w:t>
      </w:r>
    </w:p>
    <w:p>
      <w:r>
        <w:t>7,98</w:t>
      </w:r>
    </w:p>
    <w:p>
      <w:r>
        <w:t>7,98</w:t>
      </w:r>
    </w:p>
    <w:p>
      <w:r>
        <w:t>5</w:t>
      </w:r>
    </w:p>
    <w:p>
      <w:r>
        <w:t>Khu công nghiệp VSIP Nghệ An 3</w:t>
      </w:r>
    </w:p>
    <w:p>
      <w:r>
        <w:t>Xã Hưng Nguyên</w:t>
      </w:r>
    </w:p>
    <w:p>
      <w:r>
        <w:t>181,12</w:t>
      </w:r>
    </w:p>
    <w:p>
      <w:r>
        <w:t>149,74</w:t>
      </w:r>
    </w:p>
    <w:p>
      <w:r>
        <w:t>31,38</w:t>
      </w:r>
    </w:p>
    <w:p>
      <w:r>
        <w:t>6</w:t>
      </w:r>
    </w:p>
    <w:p>
      <w:r>
        <w:t>Mở rộng nghĩa địa Tùng</w:t>
      </w:r>
    </w:p>
    <w:p>
      <w:r>
        <w:t>Xã Hưng Nguyên</w:t>
      </w:r>
    </w:p>
    <w:p>
      <w:r>
        <w:t>0,70</w:t>
      </w:r>
    </w:p>
    <w:p>
      <w:r>
        <w:t>0,70</w:t>
      </w:r>
    </w:p>
    <w:p>
      <w:r>
        <w:t>7</w:t>
      </w:r>
    </w:p>
    <w:p>
      <w:r>
        <w:t>Nghĩa trang đồng Bàu Vậy</w:t>
      </w:r>
    </w:p>
    <w:p>
      <w:r>
        <w:t>Xã Hưng Nguyên</w:t>
      </w:r>
    </w:p>
    <w:p>
      <w:r>
        <w:t>2,80</w:t>
      </w:r>
    </w:p>
    <w:p>
      <w:r>
        <w:t>2,80</w:t>
      </w:r>
    </w:p>
    <w:p>
      <w:r>
        <w:t>8</w:t>
      </w:r>
    </w:p>
    <w:p>
      <w:r>
        <w:t>Đường N21 thuộc khu đô thị và dịch vụ VSIP Nghệ An giai đoạn 2A</w:t>
      </w:r>
    </w:p>
    <w:p>
      <w:r>
        <w:t>Xã Hưng Nguyên</w:t>
      </w:r>
    </w:p>
    <w:p>
      <w:r>
        <w:t>0,39</w:t>
      </w:r>
    </w:p>
    <w:p>
      <w:r>
        <w:t>0,39</w:t>
      </w:r>
    </w:p>
    <w:p>
      <w:r>
        <w:t>9</w:t>
      </w:r>
    </w:p>
    <w:p>
      <w:r>
        <w:t>Khu đô thị VSIP giai đoạn 3</w:t>
      </w:r>
    </w:p>
    <w:p>
      <w:r>
        <w:t>Xã Hưng Nguyên</w:t>
      </w:r>
    </w:p>
    <w:p>
      <w:r>
        <w:t>1,22</w:t>
      </w:r>
    </w:p>
    <w:p>
      <w:r>
        <w:t>0,49</w:t>
      </w:r>
    </w:p>
    <w:p>
      <w:r>
        <w:t>0,73</w:t>
      </w:r>
    </w:p>
    <w:p>
      <w:r>
        <w:t>10</w:t>
      </w:r>
    </w:p>
    <w:p>
      <w:r>
        <w:t>Đường giao thông quy hoạch 45m từ QL7 đi đường vành đai, xã Yên Sơn, xã Lạc Sơn, huyện Đô Lương (đoạn từ Km0+930 - Km1+450)</w:t>
      </w:r>
    </w:p>
    <w:p>
      <w:r>
        <w:t>Xã Đô Lương</w:t>
      </w:r>
    </w:p>
    <w:p>
      <w:r>
        <w:t>2,60</w:t>
      </w:r>
    </w:p>
    <w:p>
      <w:r>
        <w:t>2,30</w:t>
      </w:r>
    </w:p>
    <w:p>
      <w:r>
        <w:t>0,30</w:t>
      </w:r>
    </w:p>
    <w:p>
      <w:r>
        <w:t>11</w:t>
      </w:r>
    </w:p>
    <w:p>
      <w:r>
        <w:t>Đường giao thông quy hoạch 60m trước trụ sở làm việc liên cơ quan huyện Đô Lương đi đường vành đai (đoạn từ Km0+530 - Km1+020)</w:t>
      </w:r>
    </w:p>
    <w:p>
      <w:r>
        <w:t>Xã Đô Lương</w:t>
      </w:r>
    </w:p>
    <w:p>
      <w:r>
        <w:t>3,30</w:t>
      </w:r>
    </w:p>
    <w:p>
      <w:r>
        <w:t>2,80</w:t>
      </w:r>
    </w:p>
    <w:p>
      <w:r>
        <w:t>0,50</w:t>
      </w:r>
    </w:p>
    <w:p>
      <w:r>
        <w:t>12</w:t>
      </w:r>
    </w:p>
    <w:p>
      <w:r>
        <w:t>Mở rộng khuôn viên Bệnh viện đa khoa huyện Đô Lương</w:t>
      </w:r>
    </w:p>
    <w:p>
      <w:r>
        <w:t>Xã Đô Lương</w:t>
      </w:r>
    </w:p>
    <w:p>
      <w:r>
        <w:t>0,90</w:t>
      </w:r>
    </w:p>
    <w:p>
      <w:r>
        <w:t>0,60</w:t>
      </w:r>
    </w:p>
    <w:p>
      <w:r>
        <w:t>0,30</w:t>
      </w:r>
    </w:p>
    <w:p>
      <w:r>
        <w:t>13</w:t>
      </w:r>
    </w:p>
    <w:p>
      <w:r>
        <w:t>Xây dựng Tòa án nhân dân khu vực 7, tỉnh Nghệ An</w:t>
      </w:r>
    </w:p>
    <w:p>
      <w:r>
        <w:t>Xã Đô Lương</w:t>
      </w:r>
    </w:p>
    <w:p>
      <w:r>
        <w:t>1,06</w:t>
      </w:r>
    </w:p>
    <w:p>
      <w:r>
        <w:t>0,92</w:t>
      </w:r>
    </w:p>
    <w:p>
      <w:r>
        <w:t>0,14</w:t>
      </w:r>
    </w:p>
    <w:p>
      <w:r>
        <w:t>14</w:t>
      </w:r>
    </w:p>
    <w:p>
      <w:r>
        <w:t>Di dời đường dây 110KV và 22KV phục vụ giải phóng mặt bằng thực hiện Dự án Trung tâm đào tạo và sát hạch lái xe Tây Nam</w:t>
      </w:r>
    </w:p>
    <w:p>
      <w:r>
        <w:t>Xã Đô Lương</w:t>
      </w:r>
    </w:p>
    <w:p>
      <w:r>
        <w:t>0,04</w:t>
      </w:r>
    </w:p>
    <w:p>
      <w:r>
        <w:t>0,01</w:t>
      </w:r>
    </w:p>
    <w:p>
      <w:r>
        <w:t>0,03</w:t>
      </w:r>
    </w:p>
    <w:p>
      <w:r>
        <w:t>Tổng cộng</w:t>
      </w:r>
    </w:p>
    <w:p>
      <w:r>
        <w:t>286,99</w:t>
      </w:r>
    </w:p>
    <w:p>
      <w:r>
        <w:t>180,36</w:t>
      </w:r>
    </w:p>
    <w:p>
      <w:r>
        <w:t>25,36</w:t>
      </w:r>
    </w:p>
    <w:p>
      <w:r>
        <w:t>0,00</w:t>
      </w:r>
    </w:p>
    <w:p>
      <w:r>
        <w:t>0,00</w:t>
      </w:r>
    </w:p>
    <w:p>
      <w:r>
        <w:t>81,27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