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40/2024/NQ-HĐND sửa đổi nội dung liên quan đến việc chuyển đổi các trường mầm non bán công sang loại hình trường công lập hoạt động theo cơ chế tự chủ hoàn toàn về tài chính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40/2024/NQ-HĐND</w:t>
      </w:r>
    </w:p>
    <w:p>
      <w:r>
        <w:t>Bình Định, ngày 12 tháng 12 năm 2024</w:t>
      </w:r>
    </w:p>
    <w:p>
      <w:r>
        <w:t>NGHỊ QUYẾT</w:t>
      </w:r>
    </w:p>
    <w:p>
      <w:r>
        <w:t>SỬA ĐỔI, BỔ SUNG MỘT SỐ NỘI DUNG LIÊN QUAN ĐẾN VIỆC CHUYỂN ĐỔI CÁC TRƯỜNG MẦM NON BÁN CÔNG SANG LOẠI HÌNH TRƯỜNG CÔNG LẬP HOẠT ĐỘNG THEO CƠ CHẾ TỰ CHỦ HOÀN TOÀN VỀ TÀI CHÍNH TRÊN ĐỊA BÀN TỈNH BÌNH ĐỊNH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56/2022/TT-BTC ngày 16 tháng 9 năm 2022 của Bộ trưởng Bộ Tài chính Hướng dẫn một số nội dung về cơ chế tự chủ về tài chính của đơn vị sự nghiệp công lập; xử lý tài sản, tài chính khi tổ chức lại, giải thể đơn vị sự nghiệp công;</w:t>
      </w:r>
    </w:p>
    <w:p>
      <w:r>
        <w:t>Xét Tờ trình số 315/TTr-UBND ngày 21 tháng 11 năm 2024 của Ủy ban nhân dân tỉnh về dự thảo Nghị quyết Sửa đổi, bổ sung, bãi bỏ một số nội dung liên quan đến việc chuyển đổi các trường mầm non bán công sang loại hình trường công lập hoạt động theo cơ chế tự chủ hoàn toàn về tài chính trên địa bàn tỉnh Bình Định; Báo cáo thẩm tra số 84/BC-VHXH ngày 08 tháng 12 năm 2024 của Ban Văn hóa - Xã hội Hội đồng nhân dân tỉnh; ý kiến thảo luận của đại biểu Hội đồng nhân dân tỉnh tại kỳ họp.</w:t>
      </w:r>
    </w:p>
    <w:p>
      <w:r>
        <w:t>QUYẾT NGHỊ:</w:t>
      </w:r>
    </w:p>
    <w:p>
      <w:r>
        <w:t>Điều 1.    Nhất trí sửa đổi, bổ sung một số nội dung liên quan đến việc chuyển đổi các trường mầm non bán công sang loại hình trường công lập hoạt động theo cơ chế tự chủ hoàn toàn về tài chính trên địa bàn tỉnh Bình Định, cụ thể:</w:t>
      </w:r>
    </w:p>
    <w:p>
      <w:r>
        <w:t>1. Sửa đổi, bổ sung điểm b.1 khoản 3 Phần thứ hai của Đề án chuyển đổi các trường mầm non bán công, dân lập sang trường mầm non công lập và công lập hoạt động theo cơ chế tự chủ tài chính ban hành kèm theo Nghị quyết số 27/2011/NQ-HĐND ngày 18 tháng 8 năm 2011 của Hội đồng nhân dân tỉnh như sau:</w:t>
      </w:r>
    </w:p>
    <w:p>
      <w:r>
        <w:t>“b.1) Chuyển sang loại hình trường mầm non công lập hoạt động theo cơ chế tự chủ về tài chính theo quy định Nghị định số 60/2021/NĐ-CP ngày 21 tháng 6 năm 2021 của Chính phủ quy định cơ chế tự chủ tài chính của đơn vị sự nghiệp công lập, đối với 13 trường mầm non sau đây:</w:t>
      </w:r>
    </w:p>
    <w:p>
      <w:r>
        <w:t>- Trường Mầm non Quy Nhơn;</w:t>
      </w:r>
    </w:p>
    <w:p>
      <w:r>
        <w:t>- Trường Mẫu giáo Hương Sen, Quy Nhơn (trước đây là Trường Mầm non Hương Sen, Quy Nhơn);</w:t>
      </w:r>
    </w:p>
    <w:p>
      <w:r>
        <w:t>- Trường Mầm non Hoa Sen, Quy Nhơn;</w:t>
      </w:r>
    </w:p>
    <w:p>
      <w:r>
        <w:t>- Trường Mầm non 2/9, Quy Nhơn;</w:t>
      </w:r>
    </w:p>
    <w:p>
      <w:r>
        <w:t>- Trường Mầm non Phong Lan, Quy Nhơn;</w:t>
      </w:r>
    </w:p>
    <w:p>
      <w:r>
        <w:t>- Trường Mầm non Tuy Phước (trước đây là Trường Mầm non huyện Tuy Phước);</w:t>
      </w:r>
    </w:p>
    <w:p>
      <w:r>
        <w:t>- Trường Mầm non phường Bình Định (trước đây là Trường Mầm non huyện An Nhơn);</w:t>
      </w:r>
    </w:p>
    <w:p>
      <w:r>
        <w:t>- Trường Mầm non phường Đập Đá (trước đây là Trường Mầm non thị trấn Đập Đá);</w:t>
      </w:r>
    </w:p>
    <w:p>
      <w:r>
        <w:t>- Trường Mầm non Phú Phong (trước đây là Trường Mầm non huyện Tây Sơn);</w:t>
      </w:r>
    </w:p>
    <w:p>
      <w:r>
        <w:t>- Trường Mầm non 19/5, Phù Cát;</w:t>
      </w:r>
    </w:p>
    <w:p>
      <w:r>
        <w:t>- Trường Mầm non thị trấn Phù Mỹ (trước đây là Trường Mầm non huyện Phù Mỹ);</w:t>
      </w:r>
    </w:p>
    <w:p>
      <w:r>
        <w:t>- Trường Mầm non Bồng Sơn, Hoài Nhơn (trước đây là Trường Mầm non Họa Mi);</w:t>
      </w:r>
    </w:p>
    <w:p>
      <w:r>
        <w:t>- Trường Mầm non Tam Quan, Hoài Nhơn (trước đây là Trường Mầm non thị trấn Tam Quan).</w:t>
      </w:r>
    </w:p>
    <w:p>
      <w:r>
        <w:t>Thời gian thực hiện: Từ năm 2025.”</w:t>
      </w:r>
    </w:p>
    <w:p>
      <w:r>
        <w:t>2. Bãi bỏ các nội dung về kế hoạch, lộ trình, nhân sự, giải pháp tài chính liên quan đến việc chuyển đổi 13 trường mầm non bán công sang loại hình trường công lập hoạt động theo cơ chế tự chủ hoàn toàn về tài chính quy định tại điểm a khoản 5; điểm b khoản 6; điểm c2 khoản 7; điểm e2 khoản 7 Phần thứ hai của Đề án kèm theo Nghị quyết số 27/2011/NQ-HĐND ngày 18 tháng 8 năm 2011 của Hội đồng nhân dân tỉnh.</w:t>
      </w:r>
    </w:p>
    <w:p>
      <w:r>
        <w:t>3. Trường hợp các văn bản quy phạm pháp luật viện dẫn tại Nghị quyết này được sửa đổi, bổ sung hoặc thay thế bằng văn bản quy phạm pháp luật khác thì áp dụng quy định tại văn bản sửa đổi, bổ sung hoặc thay thế.</w:t>
      </w:r>
    </w:p>
    <w:p>
      <w:r>
        <w:t>Điều 2.    Ủy ban nhân dân tỉnh Bình Định có trách nhiệm tổ chức triển khai thực hiện Nghị quyết.</w:t>
      </w:r>
    </w:p>
    <w:p>
      <w:r>
        <w:t>Điều 3.    Thường trực Hội đồng nhân dân tỉnh, các Ban của Hội đồng nhân dân tỉnh, Tổ đại biểu của Hội đồng nhân dân tỉnh và đại biểu Hội đồng nhân dân tỉnh kiểm tra, giám sát việc thực hiện Nghị quyết.</w:t>
      </w:r>
    </w:p>
    <w:p>
      <w:r>
        <w:t>Các Nghị quyết số 09/2013/NQ-HĐND ngày 26 tháng 7 năm 2013; Nghị quyết số 23/2018/NQ-HĐND ngày 19 tháng 7 năm 2018; Nghị quyết số 33/2021/NQ-HĐND ngày 11 tháng 12 năm 2021 của HĐND tỉnh hết hiệu lực kể từ ngày Nghị quyết này có hiệu lực thi hành.</w:t>
      </w:r>
    </w:p>
    <w:p>
      <w:r>
        <w:t>Nghị quyết này đã được Hội đồng nhân dân tỉnh Bình Định Khóa XIII Kỳ họp thứ 20 thông qua ngày 12 tháng 12 năm 2024 và có hiệu lực từ ngày 01 tháng 01 năm 2025./.</w:t>
      </w:r>
    </w:p>
    <w:p>
      <w:r>
        <w:t>Nơi nhận:</w:t>
      </w:r>
    </w:p>
    <w:p>
      <w:r>
        <w:t>- UBTVQH, Chính phủ (Báo cáo);</w:t>
      </w:r>
    </w:p>
    <w:p>
      <w:r>
        <w:t>- VPQH, VPCP, Bộ Tài chính, Bộ TT&amp;TT;</w:t>
      </w:r>
    </w:p>
    <w:p>
      <w:r>
        <w:t>- Bộ Tư pháp (Cục Kiểm tra VBQPPL);</w:t>
      </w:r>
    </w:p>
    <w:p>
      <w:r>
        <w:t>-TT Tỉnh ủy; TTHĐND tỉnh;</w:t>
      </w:r>
    </w:p>
    <w:p>
      <w:r>
        <w:t>- UBND tỉnh, Đoàn ĐBQH tỉnh, Đại biểu HĐND tỉnh;</w:t>
      </w:r>
    </w:p>
    <w:p>
      <w:r>
        <w:t>- UBMTTQVN tỉnh và các tổ chức chính trị - xã hội tỉnh;</w:t>
      </w:r>
    </w:p>
    <w:p>
      <w:r>
        <w:t>- Sở Tư pháp; các sở, ban, ngành liên quan;</w:t>
      </w:r>
    </w:p>
    <w:p>
      <w:r>
        <w:t>- VP: Tỉnh ủy, ĐBQH và HĐND, UBND tỉnh;</w:t>
      </w:r>
    </w:p>
    <w:p>
      <w:r>
        <w:t>- TT HĐND, UBND các huyện, thị xã, thành phố;</w:t>
      </w:r>
    </w:p>
    <w:p>
      <w:r>
        <w:t>- Trung tâm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