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40/2023/NQ-HĐND sửa đổi Điều 7 của Quy định mức thu, chế độ thu, nộp, quản lý và sử dụng đối với các khoản phí, lệ phí trên địa bàn tỉnh Ninh Thuận kèm theo Nghị quyết 13/2020/NQ-HĐND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40/2023/NQ-HĐND</w:t>
      </w:r>
    </w:p>
    <w:p>
      <w:r>
        <w:t>Ninh Thuận, ngày 14 tháng 12 năm 2023</w:t>
      </w:r>
    </w:p>
    <w:p>
      <w:r>
        <w:t>NGHỊ QUYẾT</w:t>
      </w:r>
    </w:p>
    <w:p>
      <w:r>
        <w:t>SỬA ĐỔI, BỔ SUNG MỘT SỐ KHOẢN TẠI ĐIỀU 7 CỦA QUY ĐỊNH MỨC THU, CHẾ ĐỘ THU, NỘP, QUẢN LÝ VÀ SỬ DỤNG ĐỐI VỚI CÁC KHOẢN PHÍ, LỆ PHÍ TRÊN ĐỊA BÀN TỈNH NINH THUẬN BAN HÀNH KÈM THEO NGHỊ QUYẾT SỐ 13/2020/NQ-HĐND NGÀY 10/12/2020 CỦA HỘI ĐỒNG NHÂN DÂN TỈNH NINH THUẬN</w:t>
      </w:r>
    </w:p>
    <w:p>
      <w:r>
        <w:t>HỘI ĐỒNG NHÂN DÂN TỈNH NINH THUẬN</w:t>
      </w:r>
    </w:p>
    <w:p>
      <w:r>
        <w:t>KHÓA XI KỲ HỌP 15</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175/TTr-UBND ngày 27 tháng 10 năm 2023 của Ủy ban nhân dân tỉnh trình Hội đồng nhân dân tỉnh Sửa đổi, bổ sung một số khoản tại Điều 7 của Quy định mức thu, chế độ thu, nộp, quản lý và sử dụng đối với các khoản phí, lệ phí trên địa bàn tỉnh Ninh Thuận ban hành kèm theo Nghị quyết số 13/2020/NQ-HĐND ngày 10/12/2020 của Hội đồng nhân dân tỉnh Ninh Thuận; Báo cáo thẩm tra của Ban Văn hóa - Xã hội; ý kiến thảo luận của đại biểu Hội đồng nhân dân tỉnh tại kỳ họp.</w:t>
      </w:r>
    </w:p>
    <w:p>
      <w:r>
        <w:t>QUYẾT NGHỊ:</w:t>
      </w:r>
    </w:p>
    <w:p>
      <w:r>
        <w:t>Điều 1. Sửa đổi, bổ sung một số khoản tại Điều 7 của Quy định mức thu, chế độ thu, nộp, quản lý và sử dụng đối với các khoản phí, lệ phí trên địa bàn tỉnh Ninh Thuận ban hành kèm theo Nghị quyết số 13/2020/NQ-HĐND ngày 10/12/2020 của Hội đồng nhân dân tỉnh Ninh Thuận, như sau:</w:t>
      </w:r>
    </w:p>
    <w:p>
      <w:r>
        <w:t>1. Sửa đổi, bổ sung khoản 1 như sau:</w:t>
      </w:r>
    </w:p>
    <w:p>
      <w:r>
        <w:t>"1. Đối tượng nộp phí</w:t>
      </w:r>
    </w:p>
    <w:p>
      <w:r>
        <w:t>Tổ chức, cá nhân đến thăm quan danh lam thắng cảnh Vườn quốc gia Núi Chúa."</w:t>
      </w:r>
    </w:p>
    <w:p>
      <w:r>
        <w:t>2. Sửa đổi, bổ sung khoản 3,4 như sau:</w:t>
      </w:r>
    </w:p>
    <w:p>
      <w:r>
        <w:t>"3. Đối tượng miễn, giảm phí</w:t>
      </w:r>
    </w:p>
    <w:p>
      <w:r>
        <w:t>a) Các đối tượng miễn thu phí gồm:</w:t>
      </w:r>
    </w:p>
    <w:p>
      <w:r>
        <w:t>- Trẻ em dưới 6 tuổi.</w:t>
      </w:r>
    </w:p>
    <w:p>
      <w:r>
        <w:t>- Người khuyết tật theo quy định tại khoản 1 Điều 2 Luật Người khuyết tật ngày 17/6/2010 (là người bị khiếm khuyết một hoặc nhiều bộ phận cơ thể hoặc bị suy giảm chức năng được biểu hiện dưới dạng tật khiến cho lao động, sinh hoạt, học tập gặp khó khăn).</w:t>
      </w:r>
    </w:p>
    <w:p>
      <w:r>
        <w:t>b) Các đối tượng được giảm 50% mức phí gồm:</w:t>
      </w:r>
    </w:p>
    <w:p>
      <w:r>
        <w:t>- Trẻ em từ 06 tuổi đến dưới 16 tuổi.</w:t>
      </w:r>
    </w:p>
    <w:p>
      <w:r>
        <w:t>- Người cao tuổi theo quy định pháp luật hiện hành.</w:t>
      </w:r>
    </w:p>
    <w:p>
      <w:r>
        <w:t>- Đối tượng được hưởng chính sách ưu đãi hưởng thụ văn hóa.</w:t>
      </w:r>
    </w:p>
    <w:p>
      <w:r>
        <w:t>4. Mức thu</w:t>
      </w:r>
    </w:p>
    <w:p>
      <w:r>
        <w:t>a) Điểm thăm quan tại Hang Rái: 40.000 đồng/người/lượt.</w:t>
      </w:r>
    </w:p>
    <w:p>
      <w:r>
        <w:t>b) Điểm thăm quan tại Vịnh Vĩnh Hy: 20.000 đồng/người/lượt.</w:t>
      </w:r>
    </w:p>
    <w:p>
      <w:r>
        <w:t>c) Các điểm thăm quan rừng đặc dụng, phòng hộ (Công viên đá - Mỹ Hòa; Suối nước ngọt Bình Tiên và các điểm khác trong rừng đặc dụng, rừng phòng hộ): 40.000 đồng/người/lượt.</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15 thông qua ngày 12 tháng 12 năm 2023 và có hiệu lực kể từ ngày 23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