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382/2024/NQ-HĐND đặt tên đường và điều chỉnh giới hạn tuyến đường trên địa bàn thị trấn Đạ Mri,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382/2024/NQ-HĐND</w:t>
      </w:r>
    </w:p>
    <w:p>
      <w:r>
        <w:t>Lâm Đồng, ngày 10 tháng 12 năm 2024</w:t>
      </w:r>
    </w:p>
    <w:p>
      <w:r>
        <w:t>NGHỊ QUYẾT</w:t>
      </w:r>
    </w:p>
    <w:p>
      <w:r>
        <w:t>ĐẶT TÊN ĐƯỜNG VÀ ĐIỀU CHỈNH GIỚI HẠN TUYẾN ĐƯỜNG TRÊN ĐỊA BÀN THỊ TRẤN ĐẠ M’RI, HUYỆN ĐẠ HUOAI,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10400/TTr-UBND ngày 27 tháng 11 năm 2024 của Ủy ban nhân dân tỉnh về dự thảo Nghị quyết đặt tên đường tại thị trấn Đạ M’ri, huyện Đạ Huoai, tỉnh Lâm Đồng; Báo cáo thẩm tra số 240/BC-VHXH ngày 06 tháng 12 năm 2024 của Ban Văn hóa - Xã hội Hội đồng nhân dân tỉnh; ý kiến thảo luận của đại biểu Hội đồng nhân dân tại kỳ họp.</w:t>
      </w:r>
    </w:p>
    <w:p>
      <w:r>
        <w:t>QUYẾT NGHỊ:</w:t>
      </w:r>
    </w:p>
    <w:p>
      <w:r>
        <w:t>Điều 1. Đặt tên đường và điều chỉnh giới hạn tuyến đường trên địa bàn thị trấn Đạ M’ri, huyện Đạ Huoai, tỉnh Lâm Đồng</w:t>
      </w:r>
    </w:p>
    <w:p>
      <w:r>
        <w:t>Thống nhất đặt tên 06 tuyến đường và điều chỉnh giới hạn 01 tuyến đường hiện hữu trên địa bàn thị trấn Đạ M’ri, huyện Đạ Huoai, tỉnh Lâm Đồng (theo Phụ lục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các bộ: VH-TTDL, GTVT, XD;</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r>
        <w:t>PHỤ LỤC</w:t>
      </w:r>
    </w:p>
    <w:p>
      <w:r>
        <w:t>ĐẶT TÊN ĐƯỜNG, ĐIỀU CHỈNH GIỚI HẠN TUYẾN ĐƯỜNG TRÊN ĐỊA BÀN THỊ TRẤN ĐẠ M’RI, HUYỆN ĐẠ HUOAI, TỈNH LÂM ĐỒNG</w:t>
      </w:r>
    </w:p>
    <w:p>
      <w:r>
        <w:t>(Kèm theo Nghị quyết số 382/2024/NQ-HĐND ngày 10 tháng 12 năm 2024 của Hội đồng nhân dân tỉnh Lâm Đồng)</w:t>
      </w:r>
    </w:p>
    <w:p>
      <w:r>
        <w:t>1.  Đặt tên 06 tuyến đường trên địa bàn thị trấn Đạ M’ri, huyện Đạ Huoai</w:t>
      </w:r>
    </w:p>
    <w:p>
      <w:r>
        <w:t>TT</w:t>
      </w:r>
    </w:p>
    <w:p>
      <w:r>
        <w:t>Tên đường</w:t>
      </w:r>
    </w:p>
    <w:p>
      <w:r>
        <w:t>Điểm đầu</w:t>
      </w:r>
    </w:p>
    <w:p>
      <w:r>
        <w:t>Điểm cuối</w:t>
      </w:r>
    </w:p>
    <w:p>
      <w:r>
        <w:t>Thực trạng</w:t>
      </w:r>
    </w:p>
    <w:p>
      <w:r>
        <w:t>Chiều dài (m)</w:t>
      </w:r>
    </w:p>
    <w:p>
      <w:r>
        <w:t>Chiều rộng (m)</w:t>
      </w:r>
    </w:p>
    <w:p>
      <w:r>
        <w:t>1</w:t>
      </w:r>
    </w:p>
    <w:p>
      <w:r>
        <w:t>Bế Văn Đàn</w:t>
      </w:r>
    </w:p>
    <w:p>
      <w:r>
        <w:t>Giao với đường Đinh Công Tráng</w:t>
      </w:r>
    </w:p>
    <w:p>
      <w:r>
        <w:t>(bên cạnh nhà ông Trịnh Thơm)</w:t>
      </w:r>
    </w:p>
    <w:p>
      <w:r>
        <w:t>Giao với đường 30 tháng 4</w:t>
      </w:r>
    </w:p>
    <w:p>
      <w:r>
        <w:t>650</w:t>
      </w:r>
    </w:p>
    <w:p>
      <w:r>
        <w:t>6</w:t>
      </w:r>
    </w:p>
    <w:p>
      <w:r>
        <w:t>2</w:t>
      </w:r>
    </w:p>
    <w:p>
      <w:r>
        <w:t>Cao Thắng</w:t>
      </w:r>
    </w:p>
    <w:p>
      <w:r>
        <w:t>Giao với đường Đinh Công Tráng</w:t>
      </w:r>
    </w:p>
    <w:p>
      <w:r>
        <w:t>(bên cạnh nhà ông Hoàng Như Chương)</w:t>
      </w:r>
    </w:p>
    <w:p>
      <w:r>
        <w:t>Giao với đường Nguyễn Đình Chiểu</w:t>
      </w:r>
    </w:p>
    <w:p>
      <w:r>
        <w:t>1300</w:t>
      </w:r>
    </w:p>
    <w:p>
      <w:r>
        <w:t>11</w:t>
      </w:r>
    </w:p>
    <w:p>
      <w:r>
        <w:t>3</w:t>
      </w:r>
    </w:p>
    <w:p>
      <w:r>
        <w:t>30 tháng 4</w:t>
      </w:r>
    </w:p>
    <w:p>
      <w:r>
        <w:t>Giao với đường Đinh Công Tráng tại Trụ sở UBND xã Đạ M’ri cũ</w:t>
      </w:r>
    </w:p>
    <w:p>
      <w:r>
        <w:t>Khu dân cư giáp với thôn 4 xã Hà Lâm</w:t>
      </w:r>
    </w:p>
    <w:p>
      <w:r>
        <w:t>3.800</w:t>
      </w:r>
    </w:p>
    <w:p>
      <w:r>
        <w:t>11</w:t>
      </w:r>
    </w:p>
    <w:p>
      <w:r>
        <w:t>4</w:t>
      </w:r>
    </w:p>
    <w:p>
      <w:r>
        <w:t>Nguyễn Đình Chiểu</w:t>
      </w:r>
    </w:p>
    <w:p>
      <w:r>
        <w:t>Giao với đường Đinh Công Tráng tại cổng Đại Tùng Lâm Hoa Sen Tổ dân phố 10, thị trấn Đạ M’ri</w:t>
      </w:r>
    </w:p>
    <w:p>
      <w:r>
        <w:t>Khu dân cư tổ dân phố 9</w:t>
      </w:r>
    </w:p>
    <w:p>
      <w:r>
        <w:t>1400</w:t>
      </w:r>
    </w:p>
    <w:p>
      <w:r>
        <w:t>11</w:t>
      </w:r>
    </w:p>
    <w:p>
      <w:r>
        <w:t>5</w:t>
      </w:r>
    </w:p>
    <w:p>
      <w:r>
        <w:t>Hoàng Diệu</w:t>
      </w:r>
    </w:p>
    <w:p>
      <w:r>
        <w:t>Giao với đường 30 tháng 4 tại nhà ông Nguyễn Văn Thanh, Tổ dân phố 11</w:t>
      </w:r>
    </w:p>
    <w:p>
      <w:r>
        <w:t>Khu dân cư tổ dân phố 11</w:t>
      </w:r>
    </w:p>
    <w:p>
      <w:r>
        <w:t>600</w:t>
      </w:r>
    </w:p>
    <w:p>
      <w:r>
        <w:t>6</w:t>
      </w:r>
    </w:p>
    <w:p>
      <w:r>
        <w:t>6</w:t>
      </w:r>
    </w:p>
    <w:p>
      <w:r>
        <w:t>Hồ Tùng Mậu</w:t>
      </w:r>
    </w:p>
    <w:p>
      <w:r>
        <w:t>Giao với đường 30 tháng 4 đối diện nhà sinh hoạt cộng đồng Tổ dân phố 11</w:t>
      </w:r>
    </w:p>
    <w:p>
      <w:r>
        <w:t>Giao với đường Lê Lợi tại Km 91+700 Quốc lộ 20</w:t>
      </w:r>
    </w:p>
    <w:p>
      <w:r>
        <w:t>1.850</w:t>
      </w:r>
    </w:p>
    <w:p>
      <w:r>
        <w:t>6</w:t>
      </w:r>
    </w:p>
    <w:p>
      <w:r>
        <w:t>2.  Điều chỉnh giới hạn 01 tuyến đường trên địa bàn thị trấn Đạ M'ri, huyện Đạ Huoai</w:t>
      </w:r>
    </w:p>
    <w:p>
      <w:r>
        <w:t>STT</w:t>
      </w:r>
    </w:p>
    <w:p>
      <w:r>
        <w:t>Tên đường</w:t>
      </w:r>
    </w:p>
    <w:p>
      <w:r>
        <w:t>Giới hạn tuyến đường hiện trạng</w:t>
      </w:r>
    </w:p>
    <w:p>
      <w:r>
        <w:t>Giới hạn tuyến đường điều chỉnh</w:t>
      </w:r>
    </w:p>
    <w:p>
      <w:r>
        <w:t>Thực trạng sau khi điều chỉnh</w:t>
      </w:r>
    </w:p>
    <w:p>
      <w:r>
        <w:t>Điểm đầu</w:t>
      </w:r>
    </w:p>
    <w:p>
      <w:r>
        <w:t>Điểm cuối</w:t>
      </w:r>
    </w:p>
    <w:p>
      <w:r>
        <w:t>Điểm đầu</w:t>
      </w:r>
    </w:p>
    <w:p>
      <w:r>
        <w:t>Điểm cuối</w:t>
      </w:r>
    </w:p>
    <w:p>
      <w:r>
        <w:t>Chiều dài (m)</w:t>
      </w:r>
    </w:p>
    <w:p>
      <w:r>
        <w:t>Chiều rộng (m)</w:t>
      </w:r>
    </w:p>
    <w:p>
      <w:r>
        <w:t>1</w:t>
      </w:r>
    </w:p>
    <w:p>
      <w:r>
        <w:t>Đinh Công Tráng</w:t>
      </w:r>
    </w:p>
    <w:p>
      <w:r>
        <w:t>Tiếp giáp Quốc lộ 20</w:t>
      </w:r>
    </w:p>
    <w:p>
      <w:r>
        <w:t>Tiếp giáp cầu xã Đạ M’ri (cũ)</w:t>
      </w:r>
    </w:p>
    <w:p>
      <w:r>
        <w:t>Tiếp giáp Quốc lộ 20</w:t>
      </w:r>
    </w:p>
    <w:p>
      <w:r>
        <w:t>Tiếp giáp cổng Đại Tùng Lâm Hoa Sen tại Tổ dân phố 10, thị trấn Đạ M’ri</w:t>
      </w:r>
    </w:p>
    <w:p>
      <w:r>
        <w:t>850</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