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38/NQ-HĐND năm 2024 thông qua kết quả phối hợp giải quyết những vấn đề phát sinh giữa hai kỳ họp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38/NQ-HĐND</w:t>
      </w:r>
    </w:p>
    <w:p>
      <w:r>
        <w:t>Thừa Thiên Huế, ngày 14 tháng 5 năm 2024</w:t>
      </w:r>
    </w:p>
    <w:p>
      <w:r>
        <w:t>NGHỊ QUYẾT</w:t>
      </w:r>
    </w:p>
    <w:p>
      <w:r>
        <w:t>VỀ THÔNG QUA KẾT QUẢ PHỐI HỢP GIẢI QUYẾT NHỮNG VẤN ĐỀ PHÁT SINH GIỮA HAI KỲ HỌP</w:t>
      </w:r>
    </w:p>
    <w:p>
      <w:r>
        <w:t>HỘI ĐỒNG NHÂN DÂN TỈNH THỪA THIÊN HUẾ</w:t>
      </w:r>
    </w:p>
    <w:p>
      <w:r>
        <w:t>KHOÁ VIII, KỲ HỌP CHUYÊN ĐỀ LẦN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Xét Tờ trình số 62/TTr-HĐND ngày 13 tháng 5 năm 2024 của Thường trực Hội đồng nhân dân tỉnh về kết quả phối hợp giải quyết những vấn đề phát sinh giữa các kỳ họp và ý kiến thảo luận của đại biểu Hội đồng nhân dân tỉnh tại kỳ họp,</w:t>
      </w:r>
    </w:p>
    <w:p>
      <w:r>
        <w:t>QUYẾT NGHỊ:</w:t>
      </w:r>
    </w:p>
    <w:p>
      <w:r>
        <w:t>Điều 1.  Thống nhất thông qua 04 vấn đề phát sinh giữa các kỳ họp (Kỳ họp chuyên đề lần thứ 16, HĐND khóa VIII và Kỳ họp chuyên đề lần thứ 17, HĐND khóa VIII) đã được Thường trực Hội đồng nhân dân tỉnh cho ý kiến để Ủy ban nhân dân tỉnh triển khai thực hiện.</w:t>
      </w:r>
    </w:p>
    <w:p>
      <w:r>
        <w:t>(Chi tiết tại phụ lục kèm theo)</w:t>
      </w:r>
    </w:p>
    <w:p>
      <w:r>
        <w:t>Điều 2 .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17 thông qua ngày 14 tháng 5 năm 2024./.</w:t>
      </w:r>
    </w:p>
    <w:p>
      <w:r>
        <w:t>Nơi nhận:</w:t>
      </w:r>
    </w:p>
    <w:p>
      <w:r>
        <w:t>- Như Điều 2;</w:t>
      </w:r>
    </w:p>
    <w:p>
      <w:r>
        <w:t>- UBTV Quốc hội, Chính phủ;</w:t>
      </w:r>
    </w:p>
    <w:p>
      <w:r>
        <w:t>- Ban Công tác Đại biểu;</w:t>
      </w:r>
    </w:p>
    <w:p>
      <w:r>
        <w:t>- Thường vụ Tỉnh ủy;</w:t>
      </w:r>
    </w:p>
    <w:p>
      <w:r>
        <w:t>- Đoàn ĐBQH tỉnh; UBMTTQVN tỉnh;</w:t>
      </w:r>
    </w:p>
    <w:p>
      <w:r>
        <w:t>- Các sở, ban, ngành, đoàn thể cấp tỉnh;</w:t>
      </w:r>
    </w:p>
    <w:p>
      <w:r>
        <w:t>- TT HĐND, UBND các huyện, thị xã và Tp Huế;</w:t>
      </w:r>
    </w:p>
    <w:p>
      <w:r>
        <w:t>- Cổng thông tin điện tử tỉnh;</w:t>
      </w:r>
    </w:p>
    <w:p>
      <w:r>
        <w:t>- VP: LĐ và các phòng;</w:t>
      </w:r>
    </w:p>
    <w:p>
      <w:r>
        <w:t>- Lưu: VT.</w:t>
      </w:r>
    </w:p>
    <w:p>
      <w:r>
        <w:t>CHỦ TỊCH</w:t>
      </w:r>
    </w:p>
    <w:p>
      <w:r>
        <w:t>Lê Trường Lưu</w:t>
      </w:r>
    </w:p>
    <w:p>
      <w:r>
        <w:t>PHỤ LỤC</w:t>
      </w:r>
    </w:p>
    <w:p>
      <w:r>
        <w:t>CÁC NỘI DUNG GIẢI QUYẾT NHỮNG VẤN ĐỀ PHÁT SINH GIỮA CÁC KỲ HỌP</w:t>
      </w:r>
    </w:p>
    <w:p>
      <w:r>
        <w:t>(Ban hành kèm theo Nghị quyết số 38/NQ-HĐND ngày 14 tháng 5 năm 2024 của Hội đồng nhân dân tỉnh)</w:t>
      </w:r>
    </w:p>
    <w:p>
      <w:r>
        <w:t>1. Về việc mua 01 xe ô tô 02 cầu phục vụ công tác chung của Ủy ban nhân dân huyện A Lưới.  (Công văn số 53/HĐND-KTNS ngày 23 tháng 4 năm 2024)</w:t>
      </w:r>
    </w:p>
    <w:p>
      <w:r>
        <w:t>2. Về việc mua 01 xe ô tô 02 cầu phục vụ công tác chung của Cơ quan Ủy ban Kiểm tra Tỉnh ủy.   (Công văn số 57/HĐND-KTNS ngày 08 tháng 5 năm 2024)</w:t>
      </w:r>
    </w:p>
    <w:p>
      <w:r>
        <w:t>3. Về việc mua 02 xe ô tô 02 cầu phục vụ công tác chung của Văn phòng Ủy ban nhân dân tỉnh.   (Công văn số 57/HĐND-KTNS ngày 08 tháng 5 năm 2024)</w:t>
      </w:r>
    </w:p>
    <w:p>
      <w:r>
        <w:t>4. Về việc giao dự toán thu, chi viện trợ ODA của Dự án thành phần tỉnh Thừa Thiên Huế “Tăng cường khả năng chống chịu với những tác động của Biến đổi khí hậu cho các cộng đồng dễ bị tổn thương ven biển Việt Nam”.   (Công văn số 60/HĐND-KTNS ngày 10 tháng 5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