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2023 bổ sung danh mục, điều chỉnh kế hoạch đầu tư công trung hạn giai đoạn 2021-2025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38/NQ-HĐND</w:t>
      </w:r>
    </w:p>
    <w:p>
      <w:r>
        <w:t>Cà Mau, ngày 06   tháng 12 năm 2023</w:t>
      </w:r>
    </w:p>
    <w:p>
      <w:r>
        <w:t>NGHỊ QUYẾT</w:t>
      </w:r>
    </w:p>
    <w:p>
      <w:r>
        <w:t>VỀ BỔ SUNG DANH MỤC, ĐIỀU CHỈNH KẾ HOẠCH ĐẦU TƯ CÔNG TRUNG HẠN GIAI ĐOẠN 2021 - 2025 TỈNH CÀ MAU</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Thông tư số 51/2023/TT-BTC ngày 17 tháng 7 năm 2023 của Bộ trưởng Bộ Tài chính hướng dẫn xây dựng dự toán ngân sách nhà nước năm 2024, kế hoạch tài chính - ngân sách nhà nước 03 năm 2024 - 2026;</w:t>
      </w:r>
    </w:p>
    <w:p>
      <w:r>
        <w:t>Căn cứ Nghị quyết số 22/NQ-HĐND ngày 09 tháng 12 năm 2022 của Hội đồng nhân dân tỉnh Khóa X, Kỳ họp thứ Tám về điều chỉnh Kế hoạch đầu tư công trung hạn giai đoạn 2021 - 2025 tỉnh Cà Mau;</w:t>
      </w:r>
    </w:p>
    <w:p>
      <w:r>
        <w:t>Căn cứ Nghị quyết số 02/NQ-HĐND ngày 07 tháng 4 năm 2023 của Hội đồng nhân dân tỉnh Khóa X, Kỳ họp thứ Chín về bổ sung Kế hoạch đầu tư công trung hạn giai đoạn 2021 - 2025 (vốn các Chương trình mục tiêu quốc gia và vốn tăng thu xổ số kiến thiết); bố trí Kế hoạch vốn nguồn tăng thu, tiết kiệm chi ngân sách tỉnh năm 2022;</w:t>
      </w:r>
    </w:p>
    <w:p>
      <w:r>
        <w:t>Căn cứ Nghị quyết số 09/NQ-HĐND ngày 07 tháng 7 năm 2023 của Hội đồng nhân dân tỉnh Khóa X, Kỳ họp thứ 10 về bổ sung danh mục Kế hoạch đầu tư công trung hạn giai đoạn 2021 - 2025 và bổ sung danh mục, điều chỉnh Kế hoạch đầu tư công năm 2023 (nguồn vốn ngân sách tỉnh);</w:t>
      </w:r>
    </w:p>
    <w:p>
      <w:r>
        <w:t>Căn cứ Nghị quyết số 21/NQ-HĐND ngày 10 tháng 10 năm 2023 của Hội đồng nhân dân tỉnh Khóa X, Kỳ họp thứ 11 về bổ sung danh mục, điều chỉnh Kế hoạch đầu tư công năm 2023 (nguồn vốn ngân sách tỉnh); điều chỉnh Kế hoạch đầu tư công trung hạn vốn xổ số kiến thiết giai đoạn 2021 - 2025;</w:t>
      </w:r>
    </w:p>
    <w:p>
      <w:r>
        <w:t>Xét Tờ trình số 274/TTr-UBND ngày 27 tháng 11 năm 2023 của Ủy ban nhân dân tỉnh Cà Mau thông qua Nghị quyết bổ sung danh mục, điều chỉnh Kế hoạch đầu tư công trung hạn giai đoạn 2021 - 2025 tỉnh Cà Mau (sau thẩm tra); Báo cáo thẩm tra số 210/BC-HĐND ngày 27 tháng 11 năm 2023 của Ban Kinh tế - Ngân sách Hội đồng nhân dân tỉnh;</w:t>
      </w:r>
    </w:p>
    <w:p>
      <w:r>
        <w:t>Hội đồng nhân dân tỉnh Cà Mau Khóa X, Kỳ họp thứ 12 đã thảo luận và thống nhất.</w:t>
      </w:r>
    </w:p>
    <w:p>
      <w:r>
        <w:t>QUYẾT NGHỊ</w:t>
      </w:r>
    </w:p>
    <w:p>
      <w:r>
        <w:t>Điều 1.        Bổ sung danh mục và kế hoạch vốn vào Kế hoạch đầu tư công trung hạn giai đoạn 2021 - 2025, như sau:</w:t>
      </w:r>
    </w:p>
    <w:p>
      <w:r>
        <w:t>1. Đối với vốn ngân sách tập trung do tỉnh quản lý: Bổ sung 06 danh mục dự án, nội dung chi, với kế hoạch vốn 126.951 triệu đồng.</w:t>
      </w:r>
    </w:p>
    <w:p>
      <w:r>
        <w:t>2. Đối với vốn xổ số kiến thiết: Bổ sung 04 danh mục dự án, nội dung chi, với kế hoạch vốn 308.843 triệu đồng.</w:t>
      </w:r>
    </w:p>
    <w:p>
      <w:r>
        <w:t>Điều 2.    Điều chỉnh Kế hoạch đầu tư công trung hạn giai đoạn 2021 - 2025 tỉnh Cà Mau, như sau:</w:t>
      </w:r>
    </w:p>
    <w:p>
      <w:r>
        <w:t>Tổng Kế hoạch đầu tư công trung hạn giai đoạn 2021 - 2025 tỉnh Cà Mau sau điều chỉnh là 23.733.247 triệu đồng, bao gồm:</w:t>
      </w:r>
    </w:p>
    <w:p>
      <w:r>
        <w:t>1. Vốn ngân sách trung ương: 9.235.305 triệu đồng; cụ thể:</w:t>
      </w:r>
    </w:p>
    <w:p>
      <w:r>
        <w:t>a) Vốn trong nước: 7.243.739 triệu đồng:</w:t>
      </w:r>
    </w:p>
    <w:p>
      <w:r>
        <w:t>- Vốn bố trí theo ngành, lĩnh vực: 6.089.473 triệu đồng:</w:t>
      </w:r>
    </w:p>
    <w:p>
      <w:r>
        <w:t>+ Y tế: 2.347.313 triệu đồng;</w:t>
      </w:r>
    </w:p>
    <w:p>
      <w:r>
        <w:t>+ Nông nghiệp, lâm nghiệp, thủy lợi và thủy sản: 157.866 triệu đồng;</w:t>
      </w:r>
    </w:p>
    <w:p>
      <w:r>
        <w:t>+ Khu công nghiệp và khu kinh tế: 74.250 triệu đồng;</w:t>
      </w:r>
    </w:p>
    <w:p>
      <w:r>
        <w:t>+ Giao thông: 3.336.822 triệu đồng;</w:t>
      </w:r>
    </w:p>
    <w:p>
      <w:r>
        <w:t>+ Môi trường: 79.222 triệu đồng;</w:t>
      </w:r>
    </w:p>
    <w:p>
      <w:r>
        <w:t>+ Quốc phòng: 94.000 triệu đồng.</w:t>
      </w:r>
    </w:p>
    <w:p>
      <w:r>
        <w:t>- Vốn thực hiện 03 Chương trình mục tiêu quốc gia: 767.266 triệu đồng:</w:t>
      </w:r>
    </w:p>
    <w:p>
      <w:r>
        <w:t>+ Chương trình mục tiêu quốc gia phát triển kinh tế - xã hội vùng đồng bào dân tộc thiểu số và miền núi: 161.625 triệu đồng.</w:t>
      </w:r>
    </w:p>
    <w:p>
      <w:r>
        <w:t>+ Chương trình mục tiêu quốc gia giảm nghèo bền vững: 100.111 triệu đồng.</w:t>
      </w:r>
    </w:p>
    <w:p>
      <w:r>
        <w:t>+ Chương trình mục tiêu quốc gia xây dựng nông thôn mới: 505.530 triệu đồng.</w:t>
      </w:r>
    </w:p>
    <w:p>
      <w:r>
        <w:t>- Vốn Chương trình phục hồi và phát triển kinh tế - xã hội: 387.000 triệu đồng:</w:t>
      </w:r>
    </w:p>
    <w:p>
      <w:r>
        <w:t>+ Phòng chống sạt lở bờ sông, bờ biển, bảo đảm an toàn hồ chứa, thích ứng biến đổi khí hậu, khắc phục hậu quả thiên tai: 210.000 triệu đồng;</w:t>
      </w:r>
    </w:p>
    <w:p>
      <w:r>
        <w:t>+ Đầu tư nâng cao năng lực y tế dự phòng, y tế cơ sở: 177.000 triệu đồng.</w:t>
      </w:r>
    </w:p>
    <w:p>
      <w:r>
        <w:t>(Kèm theo    Phụ lục  I).</w:t>
      </w:r>
    </w:p>
    <w:p>
      <w:r>
        <w:t>b) Vốn nước ngoài 1.306.566 triệu đồng:</w:t>
      </w:r>
    </w:p>
    <w:p>
      <w:r>
        <w:t>- Môi trường: 330.030 triệu đồng;</w:t>
      </w:r>
    </w:p>
    <w:p>
      <w:r>
        <w:t>- Nông nghiệp, lâm nghiệp, thủy lợi và thủy sản: 872.329 triệu đồng.</w:t>
      </w:r>
    </w:p>
    <w:p>
      <w:r>
        <w:t>- Y tế: 94.665 triệu đồng.</w:t>
      </w:r>
    </w:p>
    <w:p>
      <w:r>
        <w:t>(Kèm theo    Phụ lục II) .</w:t>
      </w:r>
    </w:p>
    <w:p>
      <w:r>
        <w:t>c) Kế hoạch vốn dự phòng ngân sách trung ương hỗ trợ trong giai đoạn 2021</w:t>
      </w:r>
    </w:p>
    <w:p>
      <w:r>
        <w:t>- 2025: 685.000 triệu đồng.</w:t>
      </w:r>
    </w:p>
    <w:p>
      <w:r>
        <w:t>(Kèm theo    Phụ lục III) .</w:t>
      </w:r>
    </w:p>
    <w:p>
      <w:r>
        <w:t>2. Vốn cân đối ngân sách địa phương: 14.489.611 triệu đồng; cụ thể:</w:t>
      </w:r>
    </w:p>
    <w:p>
      <w:r>
        <w:t>a) Đầu tư từ nguồn thu sử dụng đất: 2.267.000 triệu đồng:</w:t>
      </w:r>
    </w:p>
    <w:p>
      <w:r>
        <w:t>- Đầu tư từ nguồn thu sử dụng đất do tỉnh quản lý: 1.366.856 triệu đồng;</w:t>
      </w:r>
    </w:p>
    <w:p>
      <w:r>
        <w:t>(Kèm theo    Phụ lục IV) .</w:t>
      </w:r>
    </w:p>
    <w:p>
      <w:r>
        <w:t>- Đầu tư từ nguồn thu sử dụng đất của các huyện, thành phố: 900.144 triệu đồng (không thay đổi).</w:t>
      </w:r>
    </w:p>
    <w:p>
      <w:r>
        <w:t>(Kèm theo    Phụ lục  VIII).</w:t>
      </w:r>
    </w:p>
    <w:p>
      <w:r>
        <w:t>b) Đầu tư từ nguồn bội chi ngân sách địa phương: 318.195 triệu đồng.</w:t>
      </w:r>
    </w:p>
    <w:p>
      <w:r>
        <w:t>(Kèm theo    Phụ lục V) .</w:t>
      </w:r>
    </w:p>
    <w:p>
      <w:r>
        <w:t>c) Đầu tư xây dựng cơ bản vốn tập trung trong nước: 3.351.400 triệu đồng:</w:t>
      </w:r>
    </w:p>
    <w:p>
      <w:r>
        <w:t>- Vốn ngân sách tập trung do tỉnh quản lý: 2.058.606 triệu đồng;</w:t>
      </w:r>
    </w:p>
    <w:p>
      <w:r>
        <w:t>(Kèm theo    Phụ lục VI.1 và Phụ lục VI.2 ).</w:t>
      </w:r>
    </w:p>
    <w:p>
      <w:r>
        <w:t>- Vốn ngân sách tập trung hỗ trợ ngân sách huyện, thành phố: 1.292.794 triệu đồng.</w:t>
      </w:r>
    </w:p>
    <w:p>
      <w:r>
        <w:t>(Kèm theo    Phụ lục VIII) .</w:t>
      </w:r>
    </w:p>
    <w:p>
      <w:r>
        <w:t>d) Đầu tư từ nguồn thu xổ số kiến thiết: 8.553.016 triệu đồng.</w:t>
      </w:r>
    </w:p>
    <w:p>
      <w:r>
        <w:t>(Kèm theo    Phụ lục  VII .1 và Phụ lục VII.2 ).</w:t>
      </w:r>
    </w:p>
    <w:p>
      <w:r>
        <w:t>3. Vốn đầu tư từ nguồn thu hợp pháp của các cơ quan Nhà nước, đơn vị sự nghiệp công lập dành để đầu tư theo quy định của pháp luật: 8.331 triệu đồng.</w:t>
      </w:r>
    </w:p>
    <w:p>
      <w:r>
        <w:t>(Kèm theo    Phụ lục  IX).</w:t>
      </w:r>
    </w:p>
    <w:p>
      <w:r>
        <w:t>Điều 3.        Ủy ban nhân dân tỉnh triển khai thực hiện Nghị quyết này.</w:t>
      </w:r>
    </w:p>
    <w:p>
      <w:r>
        <w:t>Điều 4.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12 thông qua ngày 06 tháng 12 năm 2023./.</w:t>
      </w:r>
    </w:p>
    <w:p>
      <w:r>
        <w:t>CHỦ TỊCH</w:t>
      </w:r>
    </w:p>
    <w:p>
      <w:r>
        <w:t>Nguyễn Tiến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