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374/NQ-HĐND năm 2024 thông qua Danh mục công trình, dự án phải thu hồi đất; dự án phải chuyển mục đích sử dụng mà có diện tích đất trồng lúa, đất rừng phòng hộ năm 2025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374/N Q -HĐND</w:t>
      </w:r>
    </w:p>
    <w:p>
      <w:r>
        <w:t>Bắc Ninh, ngày 11 tháng 12 năm 2024</w:t>
      </w:r>
    </w:p>
    <w:p>
      <w:r>
        <w:t>NGHỊ QUYẾT</w:t>
      </w:r>
    </w:p>
    <w:p>
      <w:r>
        <w:t>VỀ VIỆC THÔNG QUA DANH MỤC CÔNG TRÌNH, DỰ ÁN PHẢI THU HỒI ĐẤT; DỰ ÁN PHẢI CHUYỂN MỤC ĐÍCH SỬ DỤNG ĐẤT MÀ CÓ DIỆN TÍCH ĐẤT TRỒNG LÚA, ĐẤT RỪNG PHÒNG HỘ NĂM 2025 TRÊN ĐỊA BÀN TỈNH</w:t>
      </w:r>
    </w:p>
    <w:p>
      <w:r>
        <w:t>HỘI ĐỒNG NHÂN DÂN TỈNH BẮC NINH 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các Nghị định 102/2024/NĐ-CP ngày 30 tháng 7 năm 2024 của Chính phủ quy định chi tiết thi hành một số điều của Luật Đất đai;</w:t>
      </w:r>
    </w:p>
    <w:p>
      <w:r>
        <w:t>Xét Tờ trình số 492/TTr-UBND ngày 22 tháng 11 năm 2024 của Ủy ban nhân dân tỉnh về việc thông qua danh mục công trình, dự án phải thu hồi đất; dự án phải chuyển mục đích sử dụng đất mà có diện tích đất trồng lúa, đất r ừ ng phòng hộ năm 2025 trên địa bàn tỉnh; Báo cáo thẩm tra số 103/BC-KTNS ngày 29 tháng 12 năm 2024 của Ban Kinh tế - Ngân sách và ý kiến thảo luận của đại biểu.</w:t>
      </w:r>
    </w:p>
    <w:p>
      <w:r>
        <w:t>QUYẾT NGHỊ:</w:t>
      </w:r>
    </w:p>
    <w:p>
      <w:r>
        <w:t>Điều 1.  Nhất trí thông qua danh mục công trình, dự án phải thu hồi đất; dự án phải chuyển mục đích sử dụng đất mà có diện tích đất trồng lúa, đất rừng phòng hộ năm 2025 trên địa bàn tỉnh như sau:</w:t>
      </w:r>
    </w:p>
    <w:p>
      <w:r>
        <w:t>Tổng số có 916 dự án, diện tích 4.105.0 ha  (trong đó: Đất trồng lúa 2.105,5 ha, đất trồng rừng 14,3 ha).</w:t>
      </w:r>
    </w:p>
    <w:p>
      <w:r>
        <w:t>(Chi tiết có phụ lục đính kèm)</w:t>
      </w:r>
    </w:p>
    <w:p>
      <w:r>
        <w:t>Điều 2.  Giao Ủy ban nhân dân tỉnh chỉ đạo, tổ chức thực hiện Nghị quyết này. Hằng năm, báo cáo kết qu ả  tại kỳ họp thường lệ của Hội đồng nhân dân tỉnh.</w:t>
      </w:r>
    </w:p>
    <w:p>
      <w:r>
        <w:t>Điều 3.  Thường trực Hội đồng nhân dân, các Ban Hội đồng nhân dân,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24 thông qua ngày 11 tháng 12 năm 2024 và có hiệu lực kể từ ngày ký./.</w:t>
      </w:r>
    </w:p>
    <w:p>
      <w:r>
        <w:t>Nơi nhận:</w:t>
      </w:r>
    </w:p>
    <w:p>
      <w:r>
        <w:t>- UBTVQH, Chính phủ (b/c);</w:t>
      </w:r>
    </w:p>
    <w:p>
      <w:r>
        <w:t>- Bộ TNMT, NN&amp;PTNT (b/c);</w:t>
      </w:r>
    </w:p>
    <w:p>
      <w:r>
        <w:t>- TT Tỉnh ủy, HĐND, UBND, UBMTTQ tỉnh;</w:t>
      </w:r>
    </w:p>
    <w:p>
      <w:r>
        <w:t>- Đoàn đại biểu Quốc hội tỉnh;</w:t>
      </w:r>
    </w:p>
    <w:p>
      <w:r>
        <w:t>- VKSND, TAND tỉnh;</w:t>
      </w:r>
    </w:p>
    <w:p>
      <w:r>
        <w:t>- Các Ban HĐND, các Tổ đại biểu HĐND tỉnh; các đại biểu HĐND tỉnh;</w:t>
      </w:r>
    </w:p>
    <w:p>
      <w:r>
        <w:t>- VP: TU, UBND tỉnh;</w:t>
      </w:r>
    </w:p>
    <w:p>
      <w:r>
        <w:t>- Các Sở, ban, ngành đoàn thể tỉnh;</w:t>
      </w:r>
    </w:p>
    <w:p>
      <w:r>
        <w:t>- Các Huyện ủy, Thị ủy, Thành ủy;</w:t>
      </w:r>
    </w:p>
    <w:p>
      <w:r>
        <w:t>- TTHDN, UBND các huyện, TX, TP;</w:t>
      </w:r>
    </w:p>
    <w:p>
      <w:r>
        <w:t>- Công báo, Đài PTTH, Cổng TTĐT tỉnh, Báo BN, TTXVN tại BN;</w:t>
      </w:r>
    </w:p>
    <w:p>
      <w:r>
        <w:t>- VP: CVP, phòng CT. HĐND, lưu VT.</w:t>
      </w:r>
    </w:p>
    <w:p>
      <w:r>
        <w:t>CHỦ TỊCH</w:t>
      </w:r>
    </w:p>
    <w:p>
      <w:r>
        <w:t>Nguyễn Hương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