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2024 về hoạt động chất vấn tại kỳ họp thứ 15 - Hội đồng nhân dân tỉnh Trà Vinh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37/NQ-HĐND</w:t>
      </w:r>
    </w:p>
    <w:p>
      <w:r>
        <w:t>Trà Vinh, ngày 29 tháng 6 năm 2024</w:t>
      </w:r>
    </w:p>
    <w:p>
      <w:r>
        <w:t>NGHỊ QUYẾT</w:t>
      </w:r>
    </w:p>
    <w:p>
      <w:r>
        <w:t>VỀ HOẠT ĐỘNG CHẤT VẤN TẠI KỲ HỌP THỨ 15 - HỘI ĐỒNG NHÂN DÂN TỈNH KHÓA X</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số 87/2015/QH13 ngày 20 tháng 11 năm 2015;</w:t>
      </w:r>
    </w:p>
    <w:p>
      <w:r>
        <w:t>Trên cơ sở kết quả chất vấn và trả lời chất vấn tại kỳ họp thứ 15 - Hội đồng nhân dân khóa X.</w:t>
      </w:r>
    </w:p>
    <w:p>
      <w:r>
        <w:t>QUYẾT NGHỊ:</w:t>
      </w:r>
    </w:p>
    <w:p>
      <w:r>
        <w:t>Điều 1.  Kỳ họp thứ 15 - Hội đồng nhân dân tỉnh khóa X, Chủ tọa kỳ họp đã nhận được 19 câu hỏi chất vấn của 14 lượt đại biểu HĐND tỉnh, 23 ý kiến phản ánh của cử tri gửi trực tiếp đến Chủ tịch Ủy ban nhân dân tỉnh và 07 Giám đốc Sở, ngành (Nông nghiệp và Phát triển nông thôn, Giao thông vận tải, Xây dựng, Kế hoạch và Đầu tư, Khoa học và Công nghệ, Lao động - Thương binh và Xã hội, Công an tỉnh). Tại kỳ họp, đại biểu Hội đồng nhân dân tỉnh đã biểu quyết thống nhất chất vấn đối với 03 Giám đốc Sở, ngành và Chủ tịch UBND tỉnh; phiên chất vấn có 12 lượt đại biểu chất vấn với 12 câu hỏi, 01 lượt đại biểu truy vấn và 20 ý kiến phản ánh của cử tri đối với lĩnh vực quản lý nhà nước của Sở Xây dựng, Sở Giao thông vận tải, Công an tỉnh, Chủ tịch Ủy ban nhân dân tỉnh. Đối với các câu hỏi không được chất vấn trực tiếp tại hội trường, Thường trực Hội đồng nhân dân tỉnh sẽ chuyển đến Giám đốc các Sở, ngành và Chủ tịch UBND tỉnh để trả lời bằng văn bản gửi đại biểu Hội đồng nhân dân tỉnh và cử tri theo luật định.</w:t>
      </w:r>
    </w:p>
    <w:p>
      <w:r>
        <w:t>Hội đồng nhân dân tỉnh thống nhất đánh giá, sau 01 buổi chất vấn với tinh thần làm việc nghiêm túc, dân chủ, thẳng thắn, diễn ra sôi nổi, trách nhiệm cao, phiên chất vấn và trả lời chất vấn đã thành công tốt đẹp. Hội đồng nhân dân tỉnh đánh giá cao sự tập trung của Ủy ban nhân dân tỉnh, Chủ tịch Ủy ban nhân dân tỉnh, các Sở, ngành trong chỉ đạo, điều hành lĩnh vực phụ trách với những kết quả tích cực, góp phần vào việc thực hiện nhiệm vụ phát triển kinh tế - xã hội của tỉnh; đồng thời, Hội đồng nhân dân tỉnh cơ bản tán thành với các giải pháp của Chủ tịch Ủy ban nhân dân tỉnh, Giám đốc 03 Sở, ngành: Sở Xây dựng, Sở Giao thông và Vận tải, Công an tỉnh trả lời tại phiên chất vấn.</w:t>
      </w:r>
    </w:p>
    <w:p>
      <w:r>
        <w:t>Điều 2.  Hội đồng nhân dân tỉnh yêu cầu Ủy ban nhân dân tỉnh, Chủ tịch Ủy ban nhân dân tỉnh, các Sở, ngành tỉnh thực hiện các giải pháp, khắc phục những tồn tại, hạn chế, tạo chuyển biến mạnh mẽ trong công tác quản lý nhà nước trên các lĩnh vực được chất vấn. Cụ thể:</w:t>
      </w:r>
    </w:p>
    <w:p>
      <w:r>
        <w:t>1. Đối với lĩnh vực xây dựng</w:t>
      </w:r>
    </w:p>
    <w:p>
      <w:r>
        <w:t>- Có giải pháp xử lý khắc phục kịp thời các vị trí sụp lún cục bộ ở các tuyến đường; mời gọi các chuyên gia lĩnh vực thoát nước đô thị hỗ trợ, nghiên cứu và có giải pháp khắc phục triệt để tình trạng sụp lún khi triển khai dự án Thoát nước và xử lý nước thải thành phố Trà Vinh (giai đoạn 2).</w:t>
      </w:r>
    </w:p>
    <w:p>
      <w:r>
        <w:t>- Tăng cường công tác tuyên truyền, phổ biến các nội dung liên quan đến dự án nhà ở xã hội để cán bộ, công chức, viên chức, người lao động, người thu nhập thấp nắm được thông tin và tiếp cận nhà ở xã hội theo quy định tại Nghị định số 100/2015/NĐ-CP và Nghị định số 49/2021/NĐ-CP của Chính phủ; hướng dẫn quy trình, thủ tục mua nhà, điều kiện, đối tượng, trình tự vay vốn; tăng cường thanh tra, kiểm tra việc triển khai thực hiện dự án nhà ở xã hội đảm bảo đúng quy trình bán nhà ở xã hội, đúng đối tượng, thực hiện công khai giá bán và bán nhà ở xã hội đúng theo giá đã được phê duyệt; kiểm tra và xử lý nghiêm các trường hợp mua, bán nhà ở xã hội qua trung gian.</w:t>
      </w:r>
    </w:p>
    <w:p>
      <w:r>
        <w:t>- Đẩy mạnh các biện pháp kêu gọi đầu tư dự án Nhà máy xử lý chất thải rắn Trà Vinh nhằm triển khai thực hiện dự án góp phần giải quyết tình trạng tồn đọng rác thải trên địa bàn tỉnh trong thời gian tới.</w:t>
      </w:r>
    </w:p>
    <w:p>
      <w:r>
        <w:t>- Sở Xây dựng, Ban Quản lý Khu Kinh tế tỉnh, UBND cấp huyện theo phân cấp của UBND tỉnh thực hiện việc cấp giấy phép xây dựng đối với các công trình đúng quy định, phù hợp với quy hoạch, quy chế quản lý kiến trúc đô thị, điểm dân cư nông thôn; tàng cường công tác thanh tra, kiểm tra, xử lý nghiêm các trường hợp vi phạm theo quy định của pháp luật, nhất là việc cấp phép cho các doanh nghiệp.</w:t>
      </w:r>
    </w:p>
    <w:p>
      <w:r>
        <w:t>2. Đối với lĩnh vực giao thông vận tải</w:t>
      </w:r>
    </w:p>
    <w:p>
      <w:r>
        <w:t>- Tranh thủ các Bộ, ngành Trung ương đầu tư xây dựng kết cấu hạ tầng giao thông trên địa bàn tỉnh; phối hợp triển khai thi công các dự án trọng điểm như: cầu Đại Ngãi; nâng cấp, mở rộng Quốc lộ 53 (đoạn Long Hồ - Ba Si); nâng cấp, cải tạo Quốc lộ 54; đầu tư xây dựng Quốc lộ 60 đoạn qua tỉnh Trà Vinh; tuyến đường Hàng lang ven biển, cầu Cổ Chiên 2, Tuyến số 5, Khu Bến tổng hợp Định An; phối hợp cùng UBND các tỉnh, thành phố vùng đồng bằng sông Cửu Long và UBND thành phố Hồ Chí Minh nghiên cứu đầu tư tuyến đường bộ ven biển nhằm tăng cường kết nối đường thủy,... nhằm từng bước hoàn thiện phát triển kết cấu hạ tầng giao thông góp phần thực hiện việc kêu gọi đầu tư trong việc hình thành dịch vụ vận tải logistics trên địa bàn tỉnh.</w:t>
      </w:r>
    </w:p>
    <w:p>
      <w:r>
        <w:t>- Triển khai Dự án Xây dựng Đường huyện 6 kéo dài từ giáp Quốc lộ 60, xã Hiếu Tử đến giáp đường tỉnh 912 xã Tập Ngãi, huyện Tiểu Cần đảm bảo theo kế hoạch.</w:t>
      </w:r>
    </w:p>
    <w:p>
      <w:r>
        <w:t>- Tăng cường công tác phối hợp giữa các ngành và địa phương thường xuyên rà soát, kiểm tra, khảo sát để đề xuất việc đầu tư, sửa chữa, nâng cấp các tuyến Quốc lộ, Tỉnh lộ, Hương lộ để phản ánh theo thẩm quyền; ưu tiên đầu tư các tuyến đường hư hỏng, xuống cấp nghiêm trọng, gây bức xúc trong Nhân dân; tiếp tục tham mưu cấp thẩm quyền bổ sung nguồn vốn để thực hiện công tác duy tu, sửa chữa, dặm vá mặt đường; triển khai các giải pháp khắc phục tình trạng ngập cục bộ ở các tuyến đường vào mùa mưa để đảm bảo an toàn giao thông.</w:t>
      </w:r>
    </w:p>
    <w:p>
      <w:r>
        <w:t>- Thực hiện tốt biện pháp phòng ngừa, ngăn chặn, xử lý vi phạm, giải tỏa vi phạm hành lang an toàn giao thông</w:t>
      </w:r>
    </w:p>
    <w:p>
      <w:r>
        <w:t>3. Đối với lĩnh vực an ninh trật tự</w:t>
      </w:r>
    </w:p>
    <w:p>
      <w:r>
        <w:t>- Tăng cường công tác tuyên truyền nâng cao ý thức cảnh giác của người dân để phòng ngừa thủ đoạn của tội phạm bằng nhiều hình thức  (tuyên truyền qua tin nhắn SMS, qua các Trang Zalo của Công an tỉnh,…);  có giải pháp phối hợp quản lý chặt hoạt động mở tài khoản ngân hàng, phong tỏa kịp thời tài khoản của các đối tượng có liên quan đến hoạt động phạm tội; đẩy mạnh công tác kiểm tra, xử lý triệt để tình trạng kích hoạt sim có thông tin không chính chủ  (sim rác) ; nghiên cứu thành lập đơn vị chuyên trách phòng, chống tội phạm sử dụng công nghệ cao.</w:t>
      </w:r>
    </w:p>
    <w:p>
      <w:r>
        <w:t>- Tăng cường tuyên truyền, vận động người dân nâng cao nhận thức về phòng chống ma túy nhất là ở các địa bàn trọng điểm, vùng sâu, vùng xa; phối hợp với các cơ sở giáo dục thực hiện tốt công tác phòng, chống ma túy trong học sinh, sinh viên; triển khai, thực hiện công tác cai nghiện tự nguyện tại gia đình, cộng đồng, tại cơ sở cai nghiện ma túy; phối hợp quản lý các loại tiên chất, thuốc tân dược gây nghiện, thuốc hướng thần có liên quan đến ma túy không để các đối tượng lợi dụng sản xuất ma túy.</w:t>
      </w:r>
    </w:p>
    <w:p>
      <w:r>
        <w:t>- Tiếp tục quán triệt, tuyên truyền, phổ biến, thực hiện nghiêm túc các văn bản chỉ đạo của Trung ương, của tỉnh về công tác bảo đảm trật tự an toàn giao thông trên địa bàn tỉnh; tăng cường công tác tuần tra kiểm soát, xử lý nghiêm vi phạm trật tự, an toàn giao thông, nhất là việc thực hiện quy định về nồng độ cồn khi tham gia giao thông; duy trì và thực hiện có hiệu quả Mô hình “Lực lượng Cảnh sát giao thông phản ứng nhanh với hành vi vi phạm quy định về nồng độ cồn”, “Cổng trường an toàn giao thông”.</w:t>
      </w:r>
    </w:p>
    <w:p>
      <w:r>
        <w:t>- Duy trì tốt hoạt động của Tổ tự quản theo hình thức tự nguyện và nghiên cứu giải pháp vận động xã hội hóa hỗ trợ Tổ tự quản hoạt động trong thời gian tới.</w:t>
      </w:r>
    </w:p>
    <w:p>
      <w:r>
        <w:t>- Tăng cường công tác tuyên truyền, phổ biến pháp luật, vận động, thuyết phục các cá nhân, tổ chức vi phạm chấp hành nghiêm các quyết định xử phạt; rà soát thời hạn, thời hiệu thi hành các Quyết định xử phạt trong phạm vi quản lý để kịp thời đôn đốc, nhắc nhở các cá nhân bị xử phạt; có giải pháp xử lý đối với trường hợp không chấp hành quyết định xử phạt.</w:t>
      </w:r>
    </w:p>
    <w:p>
      <w:r>
        <w:t>4. Đối với việc triển khai các dự án, công trình</w:t>
      </w:r>
    </w:p>
    <w:p>
      <w:r>
        <w:t>- Đối với các công trình, dự án được Chủ tịch UBND tỉnh tiếp thu, trả lời tại hội trường cụ thể, rõ ràng; sau kỳ họp, đề nghị Chủ tịch UBND tỉnh có văn bản chỉ đạo các Sở, ngành, địa phương tiếp tục thực hiện.</w:t>
      </w:r>
    </w:p>
    <w:p>
      <w:r>
        <w:t>- Kiểm tra, đôn đốc, có giải pháp hỗ trợ Nhà đầu tư triển khai hoàn thành dự án Khu nhà ở thương mại và dịch vụ thương mại, dự án Khu Bến tổng hợp Định An theo tiến độ cam kết; trường hợp Nhà đầu tư không thực hiện theo đúng cam kết thì xử lý theo quy định.</w:t>
      </w:r>
    </w:p>
    <w:p>
      <w:r>
        <w:t>- Rà soát, đánh giá kỹ Dự án Khu neo đậu tránh, trú bão cho tàu các cửa Cung Hầu, nghiên cứu có giải pháp nạo vét để đảm bảo nơi trú ẩn cho tàu thuyên đánh cá của huyện Cầu Ngang và các huyện lân cận.</w:t>
      </w:r>
    </w:p>
    <w:p>
      <w:r>
        <w:t>- Duy tu, bảo dưỡng, sửa chữa mặt đường tại những vị trí hư hỏng; tiếp tục đầu tư hệ thống cống thoát nước, vỉa hè và hệ thống đèn chiểu sáng trên Tuyến đường số 01 - Khu Kinh tế Định An; trên cơ sở cân đối nguồn vốn đầu tư công có kế hoạch cải tạo, nâng cấp Tuyến đường số 01 và Tuyến đường sô 02 - Khu Kinh tế Định An.</w:t>
      </w:r>
    </w:p>
    <w:p>
      <w:r>
        <w:t>5.  Có giải pháp hỗ trợ phát triển hoạt động của doanh nghiệp và hợp tác xã; tiếp tục triển khai thực hiện “Đề án Hỗ trợ doanh nghiệp nhỏ và vừa trên địa bàn tỉnh Trà Vinh giai đoạn 2022 - 2025”; đối thoại, trao đổi doanh nghiệp nhằm kịp thời giải quyết các khó khăn, vướng mắc cho doanh nghiệp. Hỗ trợ các hợp tác xã chuyển đổi mô hình sản xuất, tham gia vào các chuỗi liên kết; chuyển giao, ứng dụng đổi mới công nghệ thiết bị, xây dựng và bảo hộ nhãn hiệu sản phẩm hàng hóa. Tập trung triển khai quyết liệt việc tái cơ cấu ngành nông nghiệp, thực hiện liên kết giữa nhà nước, nhà nông, nhà doanh nghiệp, nhà khoa học và ngân hàng để giúp nông dân tiêu thụ sản phẩm, nâng cao giá trị gia tăng và sức cạnh tranh, giảm dần sản xuất manh mún, tự phát của hộ gia đình.</w:t>
      </w:r>
    </w:p>
    <w:p>
      <w:r>
        <w:t>6.  Nghiên cứu việc sửa đổi, bổ sung Nghị quyết số 03/2021/NQ-HĐND ngày 19 tháng 3 năm 2021 của HĐND tỉnh về chính sách hỗ trợ tái cơ cấu ngành nông nghiệp tỉnh Trà Vinh giai đoạn 2021 - 2025.</w:t>
      </w:r>
    </w:p>
    <w:p>
      <w:r>
        <w:t>7.  Tranh thủ ý kiến của Bộ, ngành Trung ương, Thủ tướng Chính phủ để triển khai thực hiện việc cấp giấy chứng nhận quyên sử dụng đất cho các hộ thuộc Khu tái định cư Bào Sen, khu quy hoạch Sân bay ở Khóm 4, Phường 1, thị xã Duyên Hải theo quy định; có giải pháp xử lý vướng mắc để cấp giấy chứng nhận quyền sử dụng đất tại Khu tái định cư Cảng cá Láng Chim.</w:t>
      </w:r>
    </w:p>
    <w:p>
      <w:r>
        <w:t>Điều 3.  Tổ chức thực hiện</w:t>
      </w:r>
    </w:p>
    <w:p>
      <w:r>
        <w:t>1. Ủy ban nhân dân tỉnh trong phạm vi, quyền hạn của mình chỉ đạo làm rõ trách nhiệm và tổ chức thực hiện, báo cáo kết quả thực hiện các nội dung tại Điều 2 của Nghị quyết này vào kỳ họp thường lệ cuối năm 2024 - Hội đồng nhân dân tỉnh khóa X.</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15 thông qua ngày 29 tháng 6 năm 2024./.</w:t>
      </w:r>
    </w:p>
    <w:p>
      <w:r>
        <w:t>Nơi nhận:</w:t>
      </w:r>
    </w:p>
    <w:p>
      <w:r>
        <w:t>- UBTVQH, Chính phủ;</w:t>
      </w:r>
    </w:p>
    <w:p>
      <w:r>
        <w:t>- Kiểm toán Nhà nước Khu vực IX;</w:t>
      </w:r>
    </w:p>
    <w:p>
      <w:r>
        <w:t>- TT.TU, UBND, UBMTTQVN tỉnh;</w:t>
      </w:r>
    </w:p>
    <w:p>
      <w:r>
        <w:t>- Đoàn ĐBQH tỉnh;</w:t>
      </w:r>
    </w:p>
    <w:p>
      <w:r>
        <w:t>- Đại biểu HĐND tỉnh;</w:t>
      </w:r>
    </w:p>
    <w:p>
      <w:r>
        <w:t>- Ban Tuyên giáo Tỉnh ủy;</w:t>
      </w:r>
    </w:p>
    <w:p>
      <w:r>
        <w:t>- Các Sở, ngành: Xây dựng, GTVT, TP, Công an;</w:t>
      </w:r>
    </w:p>
    <w:p>
      <w:r>
        <w:t>- TT HĐND, UBND cấp huyện;</w:t>
      </w:r>
    </w:p>
    <w:p>
      <w:r>
        <w:t>- Đài PT-TH,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