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điều chỉnh dự toán ngân sách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37/NQ-HĐND</w:t>
      </w:r>
    </w:p>
    <w:p>
      <w:r>
        <w:t>Lào Cai, ngày 05 tháng 7 năm 2024</w:t>
      </w:r>
    </w:p>
    <w:p>
      <w:r>
        <w:t>NGHỊ QUYẾT</w:t>
      </w:r>
    </w:p>
    <w:p>
      <w:r>
        <w:t>ĐIỀU CHỈNH, BỔ SUNG DỰ TOÁN NGÂN SÁCH TỈNH NĂM 2024</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đề nghị của Ủy ban nhân dân tỉnh Lào Cai tại Tờ trình số 90/TTr-UBND ngày 14 tháng 6 năm 2024 về việc điều chỉnh, bổ sung dự toán ngân sách tỉnh năm 2024; Báo cáo thẩm tra số 150/BC-KTNS ngày 01 tháng 7 năm 2024 của Ban Kinh tế - Ngân sách Hội đồng nhân dân tỉnh; ý kiến thảo luận của đại biểu Hội đồng nhân dân tỉnh tại kỳ họp;</w:t>
      </w:r>
    </w:p>
    <w:p>
      <w:r>
        <w:t>QUYẾT NGHỊ:</w:t>
      </w:r>
    </w:p>
    <w:p>
      <w:r>
        <w:t>Điều 1. Điều chỉnh, bổ sung dự toán ngân sách tỉnh năm 2024 như sau:</w:t>
      </w:r>
    </w:p>
    <w:p>
      <w:r>
        <w:t>1. Dự toán thu ngân sách tỉnh: Điều chỉnh tăng 3.976.127 triệu đồng, dự toán sau điều chỉnh: 19.812.827 triệu đồng, gồm:</w:t>
      </w:r>
    </w:p>
    <w:p>
      <w:r>
        <w:t>- Thu từ ngân sách cấp dưới nộp lên: 3.049 triệu đồng ;</w:t>
      </w:r>
    </w:p>
    <w:p>
      <w:r>
        <w:t>- Thu viện trợ: 27.269 triệu đồng;</w:t>
      </w:r>
    </w:p>
    <w:p>
      <w:r>
        <w:t>- Thu chuyển nguồn ngân sách tỉnh năm 2023 chuyển sang năm 2024: 3.945.808 triệu đồng.</w:t>
      </w:r>
    </w:p>
    <w:p>
      <w:r>
        <w:t>2. Dự toán chi ngân sách tỉnh: Điều chỉnh tăng 3.976.127 triệu đồng, dự toán sau điều chỉnh: 19.851.437 triệu đồng, gồm:</w:t>
      </w:r>
    </w:p>
    <w:p>
      <w:r>
        <w:t>- Bổ sung cho ngân sách cấp dưới: 238.324 triệu đồng;</w:t>
      </w:r>
    </w:p>
    <w:p>
      <w:r>
        <w:t>- Chi ngân sách cấp tỉnh theo lĩnh vực: 2.042.536 triệu đồng;</w:t>
      </w:r>
    </w:p>
    <w:p>
      <w:r>
        <w:t>- Chi các chương trình mục tiêu quốc gia, chương trình mục tiêu, nhiệm vụ khác: 1.681.941 triệu đồng.</w:t>
      </w:r>
    </w:p>
    <w:p>
      <w:r>
        <w:t>- Chi từ nguồn ủng hộ đóng góp: 12.489 triệu đồng.</w:t>
      </w:r>
    </w:p>
    <w:p>
      <w:r>
        <w:t>- Chi viện trợ: 837 triệu đồng.</w:t>
      </w:r>
    </w:p>
    <w:p>
      <w:r>
        <w:t>(Chi tiết theo các biểu đính kèm) .</w:t>
      </w:r>
    </w:p>
    <w:p>
      <w:r>
        <w:t>Điều 2. Tổ chức thực hiện</w:t>
      </w:r>
    </w:p>
    <w:p>
      <w:r>
        <w:t>1. Ủy ban nhân dân tỉnh chịu trách nhiệm tổ chức thực hiện Nghị quyết.</w:t>
      </w:r>
    </w:p>
    <w:p>
      <w:r>
        <w:t>2. Đối với các chương trình mục tiêu quốc gia đã giao các cơ quan, đơn vị cấp tỉnh đến dự án (nội dung thành phần), Ủy ban nhân dân tỉnh phê duyệt chi tiết đến nội dung chi để các đơn vị triển khai thực hiện.</w:t>
      </w:r>
    </w:p>
    <w:p>
      <w:r>
        <w:t>3. Thường trực Hội đồng nhân dân, các ban Hội đồng nhân dân, các tổ đại biểu Hội đồng nhân dân tỉnh và đại biểu Hội đồng nhân dân tỉnh có trách nhiệm giám sát việc thực hiện nghị quyết.</w:t>
      </w:r>
    </w:p>
    <w:p>
      <w:r>
        <w:t>Nghị quyết này đã được Hội đồng nhân dân tỉnh Lào Cai, khóa XVI, Kỳ họp thứ 20 thông qua ngày 05 tháng 7 năm 2024./.</w:t>
      </w:r>
    </w:p>
    <w:p>
      <w:r>
        <w:t>Nơi nhận:</w:t>
      </w:r>
    </w:p>
    <w:p>
      <w:r>
        <w:t>- Ủy ban Thường vụ Quốc hội, Chính phủ;</w:t>
      </w:r>
    </w:p>
    <w:p>
      <w:r>
        <w:t>- Bộ Tài chính;</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LC, Cổng TTĐT, Đài PTTH tỉnh;</w:t>
      </w:r>
    </w:p>
    <w:p>
      <w:r>
        <w:t>- Các phòng chuyên môn;</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