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quy định thẩm quyền quyết định việc đầu tư, mua sắm các hoạt động ứng dụng công nghệ thông tin sử dụng kinh phí chi thường xuyên nguồn vốn ngân sách nhà nước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37/2025/NQ-HĐND</w:t>
      </w:r>
    </w:p>
    <w:p>
      <w:r>
        <w:t>Lạng Sơn, ngày 10 tháng 11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LẠNG SƠN</w:t>
      </w:r>
    </w:p>
    <w:p>
      <w:r>
        <w:t>Căn cứ Luật Tổ chức chính quyền địa phương số 72/2025/QH15;</w:t>
      </w:r>
    </w:p>
    <w:p>
      <w:r>
        <w:t>Căn cứ Luật Công nghệ thông tin số 67/2006/QH11;</w:t>
      </w:r>
    </w:p>
    <w:p>
      <w:r>
        <w:t>Căn cứ Luật Quản lý, sử dụng tài sản công số 15/2017/QH14;</w:t>
      </w:r>
    </w:p>
    <w:p>
      <w:r>
        <w:t>Căn cứ Luật Đấu thầu số 22/2023/QH15;</w:t>
      </w:r>
    </w:p>
    <w:p>
      <w:r>
        <w:t>Căn cứ Luật Ngân sách nhà nước số 89/2025/QH15;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số 56/2024/QH15;</w:t>
      </w:r>
    </w:p>
    <w:p>
      <w:r>
        <w:t>Căn cứ Nghị định số 73/2019/NĐ-CP ngày 05 tháng 9 năm 2019 của    Chính phủ quy định quản lý đầu tư ứng dụng công nghệ thông tin sử dụng nguồn vốn ngân sách nhà nước được sửa đổi, bổ sung bởi Nghị định số 82/2024/NĐ-CP ngày 10 tháng 7 năm 2024 của Chính phủ;</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186/2025/NĐ-CP ngày 01 tháng 7 năm 2025 của Chính phủ Quy định chi tiết một số điều của Luật quản lý, sử dụng tài sản công;</w:t>
      </w:r>
    </w:p>
    <w:p>
      <w:r>
        <w:t>Xét Tờ trình số 377/TTr-UBND ngày 04 tháng 11 năm 2025 của Ủy ban nhân dân tỉnh về dự thảo Nghị quyết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 Báo cáo thẩm tra của Ban Kinh tế - Ngân sách Hội đồng nhân dân tỉnh; ý kiến thảo luận của đại biểu Hội đồng nhân dân tỉnh tại kỳ họp;</w:t>
      </w:r>
    </w:p>
    <w:p>
      <w:r>
        <w:t>Hội đồng nhân dân tỉnh ban hành Nghị quyết Quy định thẩm quyền quyết định việc đầu tư, mua sắm các hoạt động ứng dụng công nghệ thông tin sử dụng kinh phí chi thường xuyên nguồn vốn ngân sách nhà nước thuộc phạm vi quản lý của tỉnh Lạng Sơn.</w:t>
      </w:r>
    </w:p>
    <w:p>
      <w:r>
        <w:t>Điều 1. Phạm vi điều chỉnh, đối tượng áp dụng</w:t>
      </w:r>
    </w:p>
    <w:p>
      <w:r>
        <w:t>1. Phạm vi điều chỉnh</w:t>
      </w:r>
    </w:p>
    <w:p>
      <w:r>
        <w:t>a) Nghị quyết này Quy định thẩm quyền quyết định việc đầu tư, mua sắm các hoạt động ứng dụng công nghệ thông tin sử dụng kinh phí chi thường xuyên nguồn vốn ngân sách nhà nước thuộc phạm vi quản lý của tỉnh Lạng Sơn theo quy định tại điểm b khoản 4 Điều 51 Nghị định số 73/2019/NĐ-CP ngày 05 tháng 9 năm 2019 của Chính phủ quy định đầu tư ứng dụng công nghệ thông tin sử dụng nguồn vốn ngân sách nhà nước được sửa đổi, bổ sung bởi Nghị định số 82/2024/NĐ-CP ngày 10 tháng 7 năm 2024 của Chính phủ;</w:t>
      </w:r>
    </w:p>
    <w:p>
      <w:r>
        <w:t>b) Đối với hoạt động ứng dụng công nghệ thông tin sử dụng hỗn hợp nhiều nguồn vốn khác nhau, trong đó nguồn chi thường xuyên ngân sách nhà nước chiếm tỷ lệ từ 30% trở lên hoặc lớn nhất trong tổng mức kinh phí hoạt động thì thực hiện theo quy định tại Nghị quyết này; trường hợp hoạt động ứng dụng công nghệ thông tin sử dụng hỗn hợp nhiều nguồn vốn khác nhau, trong đó nguồn chi thường xuyên ngân sách nhà nước chiếm tỷ lệ nhỏ hơn 30% và không chiếm tỷ lệ lớn nhất trong tổng mức kinh phí hoạt động, thì thực hiện theo quy định của pháp luật về đấu thầu, pháp luật về quản lý, sử dụng tài sản công và các quy định của pháp luật có liên quan.</w:t>
      </w:r>
    </w:p>
    <w:p>
      <w:r>
        <w:t>2. Đối tượng áp dụng</w:t>
      </w:r>
    </w:p>
    <w:p>
      <w:r>
        <w:t>a) Cơ quan Đảng Cộng sản Việt Nam;</w:t>
      </w:r>
    </w:p>
    <w:p>
      <w:r>
        <w:t>b) Cơ quan nhà nước;</w:t>
      </w:r>
    </w:p>
    <w:p>
      <w:r>
        <w:t>c) Đơn vị sự nghiệp công lập;</w:t>
      </w:r>
    </w:p>
    <w:p>
      <w:r>
        <w:t>d) Ủy ban Mặt trận Tổ quốc Việt Nam;</w:t>
      </w:r>
    </w:p>
    <w:p>
      <w:r>
        <w:t>đ) Các cơ quan, đơn vị, tổ chức, cá nhân khác có liên quan.</w:t>
      </w:r>
    </w:p>
    <w:p>
      <w:r>
        <w:t>Điều 2. Thẩm quyền quyết định việc đầu tư, mua sắm các hoạt động ứng dụng công nghệ thông tin sử dụng kinh phí chi thường xuyên nguồn vốn ngân sách nhà nước</w:t>
      </w:r>
    </w:p>
    <w:p>
      <w:r>
        <w:t>1. Chủ tịch Ủy ban nhân dân tỉnh quyết định việc đầu tư, mua sắm các hoạt động ứng dụng công nghệ thông tin có tổng mức kinh phí từ 10 tỷ đồng trở lên.</w:t>
      </w:r>
    </w:p>
    <w:p>
      <w:r>
        <w:t>2. Thủ trưởng cơ quan, đơn vị cấp tỉnh (trừ các cơ quan, đơn vị quy định tại khoản 3 và khoản 4 Điều này) quyết định việc đầu tư, mua sắm các hoạt động ứng dụng công nghệ thông tin của cơ quan, đơn vị mình có tổng mức kinh phí dưới 10 tỷ đồng; quyết định việc đầu tư, mua sắm các hoạt động ứng dụng công nghệ thông tin của cơ quan, đơn vị trực thuộc có tổng mức kinh phí từ 01 tỷ đồng đến dưới 10 tỷ đồng.</w:t>
      </w:r>
    </w:p>
    <w:p>
      <w:r>
        <w:t>3. Chánh Văn phòng Tỉnh uỷ quyết định việc đầu tư, mua sắm các hoạt động ứng dụng công nghệ thông tin của cơ quan mình có tổng mức kinh phí dưới 10 tỷ đồng; quyết định việc đầu tư, mua sắm các hoạt động ứng dụng công nghệ thông tin của các cơ quan, đơn vị dự toán cấp dưới trực thuộc có tổng mức kinh phí từ 05 tỷ đồng đến dưới 10 tỷ đồng.</w:t>
      </w:r>
    </w:p>
    <w:p>
      <w:r>
        <w:t>4. Thủ trưởng các cơ quan, đơn vị dự toán cấp dưới trực thuộc Văn phòng Tỉnh ủy quyết định việc đầu tư, mua sắm các hoạt động ứng dụng công nghệ thông tin của cơ quan, đơn vị mình có tổng mức kinh phí dưới 05 tỷ đồng.</w:t>
      </w:r>
    </w:p>
    <w:p>
      <w:r>
        <w:t>5. Thủ trưởng cơ quan, đơn vị trực thuộc cơ quan cấp tỉnh quyết định việc đầu tư, mua sắm các hoạt động ứng dụng công nghệ thông tin của cơ quan, đơn vị mình có tổng mức kinh phí dưới 01 tỷ đồng; quyết định việc đầu tư, mua sắm các hoạt động ứng dụng công nghệ thông tin của cơ quan, đơn vị trực thuộc có tổng mức kinh phí từ 500 triệu đồng đến dưới 01 tỷ đồng.</w:t>
      </w:r>
    </w:p>
    <w:p>
      <w:r>
        <w:t>6. Thủ trưởng cơ quan, tổ chức, đơn vị trực thuộc Chi cục và trực thuộc đơn vị tương đương thuộc cơ quan cấp tỉnh quyết định việc đầu tư, mua sắm các hoạt động ứng dụng công nghệ thông tin của cơ quan, tổ chức, đơn vị mình có tổng mức kinh phí dưới 500 triệu đồng.</w:t>
      </w:r>
    </w:p>
    <w:p>
      <w:r>
        <w:t>7. Chủ tịch Ủy ban nhân dân các xã, phường quyết định việc đầu tư, mua sắm các hoạt động ứng dụng công nghệ thông tin trong phạm vi quản lý của địa phương có tổng mức kinh phí từ 01 tỷ đồng đến dưới 10 tỷ đồng.</w:t>
      </w:r>
    </w:p>
    <w:p>
      <w:r>
        <w:t>8. Thủ trưởng cơ quan, đơn vị trực thuộc ngân sách nhà nước cấp xã quyết định việc đầu tư, mua sắm các hoạt động ứng dụng công nghệ thông tin của đơn vị mình có tổng mức kinh phí dưới 01 tỷ đồng.</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Ban Kinh tế - Ngân sách của Hội đồng nhân dân, các Tổ đại biểu Hội đồng nhân dân và đại biểu Hội đồng nhân dân tỉnh giám sát việc thực hiện Nghị quyết.</w:t>
      </w:r>
    </w:p>
    <w:p>
      <w:r>
        <w:t>Điều 4. Điều khoản chuyển tiếp</w:t>
      </w:r>
    </w:p>
    <w:p>
      <w:r>
        <w:t>Đối với các hoạt động ứng dụng công nghệ thông tin sử dụng kinh phí chi thường xuyên nguồn vốn ngân sách nhà nước thuộc phạm vi quản lý của tỉnh Lạng Sơn đã được phê duyệt trước ngày Nghị quyết này có hiệu lực thi hành và đang thực hiện thì tiếp tục thực hiện theo các quy định tại thời điểm phê duyệt.</w:t>
      </w:r>
    </w:p>
    <w:p>
      <w:r>
        <w:t>Điều 5. Điều khoản thi hành</w:t>
      </w:r>
    </w:p>
    <w:p>
      <w:r>
        <w:t>1. Nghị quyết này có hiệu lực thi hành từ ngày 20 tháng 11 năm 2025.</w:t>
      </w:r>
    </w:p>
    <w:p>
      <w:r>
        <w:t>2. Nghị quyết này thay thế Nghị quyết số 08/2025/NQ-HĐND ngày 28 tháng 4 năm 2025 của Hội đồng nhân dân tỉnh Lạng Sơn quy định thẩm quyền quyết định việc đầu tư, mua sắm các hoạt động ứng dụng công nghệ thông tin sử dụng kinh phí chi thường xuyên nguồn vốn ngân sách nhà nước thuộc phạm vi quản lý của tỉnh Lạng Sơn.</w:t>
      </w:r>
    </w:p>
    <w:p>
      <w:r>
        <w:t>Nghị quyết này đã được Hội đồng nhân dân tỉnh Lạng Sơn khóa XVII, kỳ họp thứ bốn mươi ba thông qua ngày 10 tháng 11 năm 2025./.</w:t>
      </w:r>
    </w:p>
    <w:p>
      <w:r>
        <w:t>Nơi nhận:</w:t>
      </w:r>
    </w:p>
    <w:p>
      <w:r>
        <w:t>- Ủy ban Thường vụ Quốc hội;</w:t>
      </w:r>
    </w:p>
    <w:p>
      <w:r>
        <w:t>- Chính phủ;</w:t>
      </w:r>
    </w:p>
    <w:p>
      <w:r>
        <w:t>- Các Bộ: Khoa học và Công nghệ, Tài chính;</w:t>
      </w:r>
    </w:p>
    <w:p>
      <w:r>
        <w:t>- Cục KTVB và Quản lý XLVPHC,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tỉnh, Ủy ban nhân dân tỉnh;</w:t>
      </w:r>
    </w:p>
    <w:p>
      <w:r>
        <w:t>- TT HĐND, UBND các xã, phường;</w:t>
      </w:r>
    </w:p>
    <w:p>
      <w:r>
        <w:t>- Báo và Đài PTTH Lạng Sơn, Cổng TTĐT tỉnh, Công báo tỉnh;</w:t>
      </w:r>
    </w:p>
    <w:p>
      <w:r>
        <w:t>- Liên thông Hệ thống phần mềm HĐND;</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