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364/NQ-HĐND năm 2023 về Danh mục dịch vụ sự nghiệp công sử dụng ngân sách nhà nước thuộc lĩnh vực Lưu trữ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364/NQ-HĐND</w:t>
      </w:r>
    </w:p>
    <w:p>
      <w:r>
        <w:t>Hưng Yên, ngày 10 tháng 5 năm 2023</w:t>
      </w:r>
    </w:p>
    <w:p>
      <w:r>
        <w:t>NGHỊ QUYẾT</w:t>
      </w:r>
    </w:p>
    <w:p>
      <w:r>
        <w:t>BAN HÀNH DANH MỤC DỊCH VỤ SỰ NGHIỆP CÔNG SỬ DỤNG NGÂN SÁCH NHÀ NƯỚC THUỘC LĨNH VỰC LƯU TRỮ TRÊN ĐỊA BÀN TỈNH HƯNG YÊN</w:t>
      </w:r>
    </w:p>
    <w:p>
      <w:r>
        <w:t>HỘI ĐỒNG NHÂN DÂN TỈNH HƯNG YÊN</w:t>
      </w:r>
    </w:p>
    <w:p>
      <w:r>
        <w:t>KHÓA XVII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Lưu trữ ngày 11 tháng 11 năm 2011;</w:t>
      </w:r>
    </w:p>
    <w:p>
      <w:r>
        <w:t>Căn cứ Nghị định số 01/2013/NĐ-CP ngày 03 tháng 01 năm 2013 của   Chính phủ quy định chi tiết một số điều của Luật Lưu trữ;</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Thực hiện Thông báo số 1085-TB/TU ngày 31 tháng 3 năm 2023 của Ban Thường vụ Tỉnh ủy về việc ban hành danh mục sự nghiệp công sử dụng ngân sách nhà nước thuộc lĩnh vực Lưu trữ trên địa bàn tỉnh Hưng Yên;</w:t>
      </w:r>
    </w:p>
    <w:p>
      <w:r>
        <w:t>Xét Tờ trình số 69/TTr-UBND ngày 27 tháng 4 năm 2023 của Ủy ban nhân dân tỉnh về việc ban hành Danh mục sự nghiệp công sử dụng ngân sách nhà nước thuộc lĩnh vực Lưu trữ trên địa bàn tỉnh Hưng Yên; Báo cáo thẩm tra số 301/BC-VHXH ngày 09 tháng 5 năm 2023 của Ban Văn hóa - Xã hội Hội   đồng nhân dân tỉnh; ý kiến thảo luận và kết quả biểu quyết của các vị đại biểu   Hội đồng nhân dân tại kỳ họp.</w:t>
      </w:r>
    </w:p>
    <w:p>
      <w:r>
        <w:t>QUYẾT NGHỊ:</w:t>
      </w:r>
    </w:p>
    <w:p>
      <w:r>
        <w:t>Điều 1.  Ban hành kèm theo Nghị quyết này Danh mục dịch vụ sự nghiệp công sử dụng ngân sách nhà nước thuộc lĩnh vực Lưu trữ trên địa bàn tỉnh Hưng Yên  (có danh mục kèm theo).</w:t>
      </w:r>
    </w:p>
    <w:p>
      <w:r>
        <w:t>Điều 2. Tổ chức thực hiện</w:t>
      </w:r>
    </w:p>
    <w:p>
      <w:r>
        <w:t>1.  Hội đồng nhân dân tỉnh giao Ủy ban nhân dân tỉnh tổ chức thực hiện Nghị quyết này bảo đảm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giám sát việc thực hiện Nghị quyết này.</w:t>
      </w:r>
    </w:p>
    <w:p>
      <w:r>
        <w:t>Nghị quyết này đã được Hội đồng nhân dân tỉnh Hưng Yên khóa XVII kỳ họp thứ Mười ba nhất trí thông qua ngày 10 tháng 5 năm 2023 và có hiệu lực kể từ ngày Hội đồng nhân dân tỉnh thông qua./.</w:t>
      </w:r>
    </w:p>
    <w:p>
      <w:r>
        <w:t>CHỦ TỊCH</w:t>
      </w:r>
    </w:p>
    <w:p>
      <w:r>
        <w:t>Trần Quốc Toản</w:t>
      </w:r>
    </w:p>
    <w:p>
      <w:r>
        <w:t>DANH MỤC</w:t>
      </w:r>
    </w:p>
    <w:p>
      <w:r>
        <w:t>DỊCH VỤ SỰ NGHIỆP CÔNG SỬ DỤNG NGÂN SÁCH NHÀ NƯỚC THUỘC LĨNH VỰC LƯU TRỮ TRÊN ĐỊA BÀN TỈNH HƯNG YÊN</w:t>
      </w:r>
    </w:p>
    <w:p>
      <w:r>
        <w:t>(Kèm theo Nghị quyết số 364/NQ-HĐND ngày 10 tháng 5 năm 2023 của Hội đồng nhân dân tỉnh Hưng Yên)</w:t>
      </w:r>
    </w:p>
    <w:p>
      <w:r>
        <w:t>STT</w:t>
      </w:r>
    </w:p>
    <w:p>
      <w:r>
        <w:t>Tên dịch vụ sự nghiệp công</w:t>
      </w:r>
    </w:p>
    <w:p>
      <w:r>
        <w:t>A</w:t>
      </w:r>
    </w:p>
    <w:p>
      <w:r>
        <w:t>DANH MỤC DỊCH VỤ SỰ NGHIỆP CÔNG THIẾT YẾU</w:t>
      </w:r>
    </w:p>
    <w:p>
      <w:r>
        <w:t>I</w:t>
      </w:r>
    </w:p>
    <w:p>
      <w:r>
        <w:t>Dịch vụ thu thập tài liệu lưu trữ Phông lưu trữ nhà nước Việt Nam của Lưu trữ lịch sử</w:t>
      </w:r>
    </w:p>
    <w:p>
      <w:r>
        <w:t>1</w:t>
      </w:r>
    </w:p>
    <w:p>
      <w:r>
        <w:t>Chỉnh lý tài liệu lưu trữ nền giấy</w:t>
      </w:r>
    </w:p>
    <w:p>
      <w:r>
        <w:t>2</w:t>
      </w:r>
    </w:p>
    <w:p>
      <w:r>
        <w:t>Xử lý tài liệu hết giá trị</w:t>
      </w:r>
    </w:p>
    <w:p>
      <w:r>
        <w:t>II</w:t>
      </w:r>
    </w:p>
    <w:p>
      <w:r>
        <w:t>Dịch vụ bảo quản tài liệu lưu trữ Phông lưu trữ nhà nước Việt Nam của Lưu trữ lịch sử</w:t>
      </w:r>
    </w:p>
    <w:p>
      <w:r>
        <w:t>1</w:t>
      </w:r>
    </w:p>
    <w:p>
      <w:r>
        <w:t>Vệ sinh kho lưu trữ, vệ sinh tài liệu lưu trữ nền giấy</w:t>
      </w:r>
    </w:p>
    <w:p>
      <w:r>
        <w:t>2</w:t>
      </w:r>
    </w:p>
    <w:p>
      <w:r>
        <w:t>Bồi nền tài liệu giấy bằng phương pháp thủ công</w:t>
      </w:r>
    </w:p>
    <w:p>
      <w:r>
        <w:t>3</w:t>
      </w:r>
    </w:p>
    <w:p>
      <w:r>
        <w:t>Tạo lập cơ sở dữ liệu từ tài liệu lưu trữ nền giấy và dữ liệu tài liệu lưu trữ số</w:t>
      </w:r>
    </w:p>
    <w:p>
      <w:r>
        <w:t>4</w:t>
      </w:r>
    </w:p>
    <w:p>
      <w:r>
        <w:t>Lập danh mục tài liệu hạn chế sử dụng của một Phông lưu trữ</w:t>
      </w:r>
    </w:p>
    <w:p>
      <w:r>
        <w:t>III</w:t>
      </w:r>
    </w:p>
    <w:p>
      <w:r>
        <w:t>Dịch vụ tổ chức sử dụng tài liệu lưu trữ Phông lưu trữ nhà nước   Việt Nam của Lưu trữ lịch sử phục vụ nhiệm vụ chính trị</w:t>
      </w:r>
    </w:p>
    <w:p>
      <w:r>
        <w:t>1</w:t>
      </w:r>
    </w:p>
    <w:p>
      <w:r>
        <w:t>Giải mật tài liệu lưu trữ</w:t>
      </w:r>
    </w:p>
    <w:p>
      <w:r>
        <w:t>2</w:t>
      </w:r>
    </w:p>
    <w:p>
      <w:r>
        <w:t>Phục vụ độc giả tại Phòng đọc</w:t>
      </w:r>
    </w:p>
    <w:p>
      <w:r>
        <w:t>B</w:t>
      </w:r>
    </w:p>
    <w:p>
      <w:r>
        <w:t>DANH MỤC DỊCH VỤ SỰ NGHIỆP CÔNG CƠ BẢN</w:t>
      </w:r>
    </w:p>
    <w:p>
      <w:r>
        <w:t>1</w:t>
      </w:r>
    </w:p>
    <w:p>
      <w:r>
        <w:t>Dịch vụ sử dụng tài liệu lưu trữ Phông lưu trữ nhà nước Việt Nam của Lưu trữ lịch sử phục vụ nhu cầu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