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36/2023/NQ-HĐND bãi bỏ Nghị quyết 86/2013/NQ-HĐND về hỗ trợ kinh phí cho người kiêm nhiệm làm công tác lâm nghiệp đối với các xã có rừng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36/2023/NQ-HĐND</w:t>
      </w:r>
    </w:p>
    <w:p>
      <w:r>
        <w:t>Quảng Nam, ngày 29 tháng 12 năm 2023</w:t>
      </w:r>
    </w:p>
    <w:p>
      <w:r>
        <w:t>NGHỊ QUYẾT</w:t>
      </w:r>
    </w:p>
    <w:p>
      <w:r>
        <w:t>BÃI BỎ NGHỊ QUYẾT SỐ 86/2013/NQ-HĐND NGÀY 04 THÁNG 7 NĂM 2013 CỦA HỘI ĐỒNG NHÂN DÂN TỈNH VỀ HỖ TRỢ KINH PHÍ CHO NGƯỜI KIÊM NHIỆM LÀM CÔNG TÁC LÂM NGHIỆP ĐỐI VỚI CÁC XÃ CÓ RỪNG TRÊN ĐỊA BÀN TỈNH</w:t>
      </w:r>
    </w:p>
    <w:p>
      <w:r>
        <w:t>HỘI ĐỒNG NHÂN DÂN TỈNH QUẢNG NAM</w:t>
      </w:r>
    </w:p>
    <w:p>
      <w:r>
        <w:t>KHÓA X, KỲ HỌP THỨ MƯỜI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w:t>
      </w:r>
    </w:p>
    <w:p>
      <w:r>
        <w:t>Xét Tờ trình số 8872/TTr-UBND ngày 20 tháng 12 năm 2023 của Ủy ban nhân dân tỉnh về đề nghị ban hành nghị quyết bãi bỏ Nghị quyết số 86/2013/NQ- HĐND ngày 04 tháng 7 năm 2013 của Hội đồng nhân dân tỉnh về hỗ trợ kinh phí cho người kiêm nhiệm làm công tác lâm nghiệp đối với các xã có rừng trên địa bàn tỉnh; Báo cáo thẩm tra số 245/BC-HĐND ngày 28 tháng 12 năm 2023 của Ban Dân tộc Hội đồng nhân dân tỉnh; ý kiến thảo luận của đại biểu Hội đồng nhân dân tỉnh tại kỳ họp.</w:t>
      </w:r>
    </w:p>
    <w:p>
      <w:r>
        <w:t>QUYẾT NGHỊ:</w:t>
      </w:r>
    </w:p>
    <w:p>
      <w:r>
        <w:t>Điều 1. Bãi bỏ toàn bộ Nghị quyết số 86/2013/NQ-HĐND ngày 04 tháng 7 năm 2013 của Hội đồng nhân dân tỉnh về hỗ trợ kinh phí cho người kiêm nhiệm làm công tác lâm nghiệp đối với các xã có rừng trên địa bàn tỉnh.</w:t>
      </w:r>
    </w:p>
    <w:p>
      <w:r>
        <w:t>Điều 2. Tổ chức thực hiện</w:t>
      </w:r>
    </w:p>
    <w:p>
      <w:r>
        <w:t>Giao Ủy ban nhân dân tỉnh, các cơ quan, tổ chức có liên quan chịu trách nhiệm thi hành Nghị quyết này.</w:t>
      </w:r>
    </w:p>
    <w:p>
      <w:r>
        <w:t>Nghị quyết này được Hội đồng nhân dân tỉnh Quảng Nam khóa X, kỳ họp thứ mười chín thông qua ngày 29 tháng 12 năm 2023 và có hiệu lực thi hành từ ngày 10 tháng 01 năm 2024./.</w:t>
      </w:r>
    </w:p>
    <w:p>
      <w:r>
        <w:t>Nơi nhận:</w:t>
      </w:r>
    </w:p>
    <w:p>
      <w:r>
        <w:t>- UBTVQH;</w:t>
      </w:r>
    </w:p>
    <w:p>
      <w:r>
        <w:t>- Chính phủ;</w:t>
      </w:r>
    </w:p>
    <w:p>
      <w:r>
        <w:t>- VP: QH, CTN, CP;</w:t>
      </w:r>
    </w:p>
    <w:p>
      <w:r>
        <w:t>- Ban CTĐB-UBTVQH;</w:t>
      </w:r>
    </w:p>
    <w:p>
      <w:r>
        <w:t>- Các Bộ: Tài chính, NN&amp;PTNT, TN&amp;MT;</w:t>
      </w:r>
    </w:p>
    <w:p>
      <w:r>
        <w:t>- Cục KT VBQPPL - Bộ Tư pháp;</w:t>
      </w:r>
    </w:p>
    <w:p>
      <w:r>
        <w:t>- BTVTU, TT HĐND, UBND tỉnh;</w:t>
      </w:r>
    </w:p>
    <w:p>
      <w:r>
        <w:t>- UBMTTQVN,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CHỦ TỊCH</w:t>
      </w:r>
    </w:p>
    <w:p>
      <w:r>
        <w:t>Phan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