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2023 thông qua mức hệ số điều chỉnh giá đất năm 2024 đối với các trường hợp áp dụng hệ số theo quy định của pháp luật làm căn cứ tính: 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 Thu tiền thuê đất, xác định giá khởi điểm để đấu giá quyền sử dụng đất,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35/NQ-HĐND</w:t>
      </w:r>
    </w:p>
    <w:p>
      <w:r>
        <w:t>Hà Nội, ngày 06 tháng 12 năm 2023</w:t>
      </w:r>
    </w:p>
    <w:p>
      <w:r>
        <w:t>NGHỊ QUYẾT</w:t>
      </w:r>
    </w:p>
    <w:p>
      <w:r>
        <w:t>THÔNG QUA MỨC HỆ SỐ ĐIỀU CHỈNH GIÁ ĐẤT NĂM 2024 ĐỐI VỚI CÁC TRƯỜNG HỢP ÁP DỤNG HỆ SỐ THEO QUY ĐỊNH CỦA PHÁP LUẬT LÀM CĂN CỨ TÍNH: 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 THU TIỀN THUÊ ĐẤT, XÁC ĐỊNH GIÁ KHỞI ĐIỂM ĐỂ ĐẤU GIÁ QUYỀN SỬ DỤNG ĐẤT,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về thu tiền thuê đất, thuê mặt nước;</w:t>
      </w:r>
    </w:p>
    <w:p>
      <w:r>
        <w:t>Căn cứ Nghị định số 135/2016/NĐ-CP ngày 09 tháng 9 năm 2016 của Chính phủ quy định sửa đổi, bổ sung một số điều của các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về thu tiền thuê đất, thuê mặt nước;</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10/2018/TT-BTC ngày 30 tháng 01 năm 2018 của Bộ Tài chính về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Xét đề nghị của Ủy ban nhân dân Thành phố tại Tờ trình số 450/TTr-UBND ngày 17 tháng 11 năm 2023 về thông qua mức hệ số điều chỉnh giá đất năm 2024 đối với các trường hợp áp dụng hệ số theo quy định của pháp luật làm căn cứ tính: 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 và Tờ trình số 453/TTr-UBND ngày 17 tháng 11 năm 2023 về thông qua mức hệ số điều chỉnh giá đất năm 2024 đối với các trường hợp áp dụng hệ số theo quy định của pháp luật làm căn cứ tính: Thu tiền thuê đất, xác định giá khởi điểm để đấu giá quyền sử dụng đất;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 báo cáo thẩm tra số 133/BC-KTNS ngày 29 tháng 11 năm 2023 của Ban Kinh tế - Ngân sách Hội đồng nhân dân Thành phố; báo cáo giải trình số 472/BC-UBND ngày 04 tháng 12 năm 2023 của Ủy ban nhân dân Thành phố; ý kiến thảo luận và kết quả biểu quyết của đại biểu Hội đồng nhân dân Thành phố tại kỳ họp.</w:t>
      </w:r>
    </w:p>
    <w:p>
      <w:r>
        <w:t>QUYẾT NGHỊ</w:t>
      </w:r>
    </w:p>
    <w:p>
      <w:r>
        <w:t>Điều 1.  Thông qua mức hệ số điều chỉnh giá đất năm 2024 như Ủy ban nhân dân Thành phố trình đối với các trường hợp áp dụng hệ số theo quy định của pháp luật làm căn cứ tính: (1) 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 (2) Thu tiền thuê đất, xác định giá khởi điểm để đấu giá quyền sử dụng đất,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w:t>
      </w:r>
    </w:p>
    <w:p>
      <w:r>
        <w:t>Điều 2.  Tổ chức thực hiện</w:t>
      </w:r>
    </w:p>
    <w:p>
      <w:r>
        <w:t>1. Giao Ủy ban nhân dân Thành phố thực hiện theo thẩm quyền việc quyết định ban hành hệ số điều chỉnh giá đất năm 2024 đối với các trường hợp áp dụng hệ số theo quy định của pháp luật làm căn cứ tính: (1) 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 (2) Thu tiền thuê đất, xác định giá khởi điểm để đấu giá quyền sử dụng đất,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w:t>
      </w:r>
    </w:p>
    <w:p>
      <w:r>
        <w:t>2. Giao Thường trực Hội đồng nhân dân, các Ban Hội đồng nhân dân, các Tổ đại biểu và Đại biểu Hội đồng nhân dân Thành phố giám sát việc thực hiện Nghị quyết.</w:t>
      </w:r>
    </w:p>
    <w:p>
      <w:r>
        <w:t>3. Đề nghị Ủy ban Mặt trận tổ quốc Việt Nam thành phố Hà Nội, các tổ chức chính trị - xã hội phối hợp tuyên truyền và tham gia giám sát việc thực hiện Nghị quyết.</w:t>
      </w:r>
    </w:p>
    <w:p>
      <w:r>
        <w:t>Nghị quyết này đã được Hội đồng nhân dân thành phố Hà Nội khóa XVI, kỳ họp thứ 14 thông qua ngày 06 tháng 12 năm 2023./.</w:t>
      </w:r>
    </w:p>
    <w:p>
      <w:r>
        <w:t>Nơi nhận:</w:t>
      </w:r>
    </w:p>
    <w:p>
      <w:r>
        <w:t>- Ủy ban Thường vụ Quốc hội;</w:t>
      </w:r>
    </w:p>
    <w:p>
      <w:r>
        <w:t>- Ban công tác đại biểu thuộc UBTV Quốc hội;</w:t>
      </w:r>
    </w:p>
    <w:p>
      <w:r>
        <w:t>- Văn phòng Quốc hội, Văn phòng Chính phủ;</w:t>
      </w:r>
    </w:p>
    <w:p>
      <w:r>
        <w:t>- Các Bộ: TN&amp;MT, Tài chính;</w:t>
      </w:r>
    </w:p>
    <w:p>
      <w:r>
        <w:t>- Thường trực Thành ủy;</w:t>
      </w:r>
    </w:p>
    <w:p>
      <w:r>
        <w:t>- Đoàn ĐB Quốc hội thành phố Hà Nội;</w:t>
      </w:r>
    </w:p>
    <w:p>
      <w:r>
        <w:t>- TT HĐND, UBND, UBMTTQ VN Thành phố;</w:t>
      </w:r>
    </w:p>
    <w:p>
      <w:r>
        <w:t>- Đại biểu HĐND Thành phố;</w:t>
      </w:r>
    </w:p>
    <w:p>
      <w:r>
        <w:t>- Các Ban Đảng TU, VPTU;</w:t>
      </w:r>
    </w:p>
    <w:p>
      <w:r>
        <w:t>- VP Đoàn ĐBQH và HĐND TP; VP UBND TP;</w:t>
      </w:r>
    </w:p>
    <w:p>
      <w:r>
        <w:t>- Các sở, ban, ngành, đoàn thể Thành phố;</w:t>
      </w:r>
    </w:p>
    <w:p>
      <w:r>
        <w:t>- TT HĐND, UBND quận, huyện, thị xã;</w:t>
      </w:r>
    </w:p>
    <w:p>
      <w:r>
        <w:t>- Công báo TP Hà Nội;</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