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2023 thông qua nhiệm vụ quy hoạch chung xây dựng Khu công nghiệp - đô thị - dịch vụ Tây Phổ Yên đến năm 2045 do tỉnh Thái Nguyên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33/NQ-HĐND</w:t>
      </w:r>
    </w:p>
    <w:p>
      <w:r>
        <w:t>Thái Nguyên, ngày 20 tháng 7 năm 2023</w:t>
      </w:r>
    </w:p>
    <w:p>
      <w:r>
        <w:t>NGHỊ QUYẾT</w:t>
      </w:r>
    </w:p>
    <w:p>
      <w:r>
        <w:t>VỀ VIỆC THÔNG QUA NHIỆM VỤ QUY HOẠCH CHUNG XÂY DỰNG KHU CÔNG NGHIỆP - ĐÔ THỊ - DỊCH VỤ TÂY PHỔ YÊN ĐẾN NĂM 2045</w:t>
      </w:r>
    </w:p>
    <w:p>
      <w:r>
        <w:t>HỘI ĐỒNG NHÂN DÂN TỈNH THÁI NGUYÊN</w:t>
      </w:r>
    </w:p>
    <w:p>
      <w:r>
        <w:t>KHÓA XIV, KỲ HỌP THỨ MƯỜI BA</w:t>
      </w:r>
    </w:p>
    <w:p>
      <w:r>
        <w:t>Căn cứ Luật Tổ chức chính quyền địa phương ngày 19 tháng 6 năm 2015;</w:t>
      </w:r>
    </w:p>
    <w:p>
      <w:r>
        <w:t>Căn cứ Luật Quy hoạch đô thị ngày 17 tháng 6 năm 2009;</w:t>
      </w:r>
    </w:p>
    <w:p>
      <w:r>
        <w:t>Căn cứ Luật Xây dựng ngày 18 tháng 6 năm 2014;</w:t>
      </w:r>
    </w:p>
    <w:p>
      <w:r>
        <w:t>Căn cứ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Nghị định số 35/2022/NĐ-CP ngày 28 tháng 5 năm 2022 của Chính phủ quy định về quản lý khu công nghiệp và khu kinh tế;</w:t>
      </w:r>
    </w:p>
    <w:p>
      <w:r>
        <w:t>Thực hiện Quyết định số 222/QĐ-TTg ngày 14 tháng 3 năm 2023 của Thủ tướng Chính phủ phê duyệt Quy hoạch tỉnh Thái Nguyên thời kỳ 2021 - 2030, tầm nhìn đến năm 2050;</w:t>
      </w:r>
    </w:p>
    <w:p>
      <w:r>
        <w:t>Căn cứ Thông tư số 01/2016/TT-BXD ngày 01 tháng 02 năm 2016 của Bộ trưởng Bộ Xây dựng ban hành Quy chuẩn kỹ thuật quốc gia về các công trình hạ tầng kỹ thuật;</w:t>
      </w:r>
    </w:p>
    <w:p>
      <w:r>
        <w:t>Căn cứ Thông tư số 01/2021/TT-BXD ngày 19 tháng 5 năm 2021 của Bộ trưởng Bộ Xây dựng ban hành QCVN 01:2021/BXD Quy chuẩn kỹ thuật quốc gia về quy hoạch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Xét Tờ trình số 77/TTr-UBND ngày 30 tháng 6 năm 2023 của Ủy ban nhân dân tỉnh Thái Nguyên về việc thông qua nhiệm vụ quy hoạch chung xây dựng Khu công nghiệp - đô thị - dịch vụ Tây Phổ Yên đến năm 2045; Báo cáo thẩm tra của Ban Dân tộc Hội đồng nhân dân tỉnh; ý kiến thảo luận của đại biểu Hội đồng nhân dân tỉnh tại kỳ họp.</w:t>
      </w:r>
    </w:p>
    <w:p>
      <w:r>
        <w:t>QUYẾT NGHỊ:</w:t>
      </w:r>
    </w:p>
    <w:p>
      <w:r>
        <w:t>Điều 1.  Thông qua nhiệm vụ quy hoạch chung xây dựng Khu công nghiệp - đô thị - dịch vụ Tây Phổ Yên đến năm 2045, cụ thể như sau:</w:t>
      </w:r>
    </w:p>
    <w:p>
      <w:r>
        <w:t>1. Phạm vi, ranh giới, diện tích, tính chất khu vực lập quy hoạch</w:t>
      </w:r>
    </w:p>
    <w:p>
      <w:r>
        <w:t>a) Phạm vi: Thuộc các xã Minh Đức, Thành Công, Phúc Thuận và phường Bắc Sơn, thành phố Phổ Yên, tỉnh Thái Nguyên.</w:t>
      </w:r>
    </w:p>
    <w:p>
      <w:r>
        <w:t>b) Ranh giới lập quy hoạch: Phía Bắc giáp sông Con ( phụ lưu sông Công ); phía Nam giáp tuyến đường liên kết, kết nối các tỉnh Thái Nguyên, Bắc Giang, Vĩnh Phúc; phía Đông giáp khu đất nông nghiệp và dân cư xã Minh Đức, xã Thành Công; phía Tây giáp đường Vành đai V vùng Thủ đô Hà Nội.</w:t>
      </w:r>
    </w:p>
    <w:p>
      <w:r>
        <w:t>c) Diện tích quy hoạch đến năm 2045: Dự kiến 1.128 ha ( trong đó 868 ha đất khu công nghiệp và 260 ha đất đô thị - dịch vụ ).</w:t>
      </w:r>
    </w:p>
    <w:p>
      <w:r>
        <w:t>d) Tính chất:</w:t>
      </w:r>
    </w:p>
    <w:p>
      <w:r>
        <w:t>- Là khu công nghiệp đa ngành, phát triển theo hướng sinh thái, hiện đại và thân thiện với môi trường. Ưu tiên thu hút các ngành công nghiệp tự động hóa, lắp ráp, điện tử, viễn thông.</w:t>
      </w:r>
    </w:p>
    <w:p>
      <w:r>
        <w:t>- Là khu đô thị - dịch vụ bao gồm các phân khu chức năng như: Nhà ở; công trình giáo dục, đào tạo, nghiên cứu; công trình y tế; công trình thể thao, văn hóa, công viên; công trình thương mại; công trình dịch vụ và các công trình khác có hệ thống hạ tầng xã hội, hạ tầng kỹ thuật đồng bộ.</w:t>
      </w:r>
    </w:p>
    <w:p>
      <w:r>
        <w:t>2. Các chỉ tiêu cơ bản</w:t>
      </w:r>
    </w:p>
    <w:p>
      <w:r>
        <w:t>a) Đối với khu công nghiệp: Tuân thủ Quy chuẩn kỹ thuật quốc gia về quy hoạch xây dựng QCVN 01:2021/BXD, Quy chuẩn kỹ thuật quốc gia về các công trình hạ tầng kỹ thuật QCVN 07:2016/BXD và các quy định pháp luật có liên quan.</w:t>
      </w:r>
    </w:p>
    <w:p>
      <w:r>
        <w:t>b) Đối với khu đô thị - dịch vụ: Đáp ứng tiêu chí của đô thị loại II, Quy chuẩn kỹ thuật quốc gia về quy hoạch xây dựng QCVN 01:2021/BXD, Quy chuẩn kỹ thuật quốc gia về các công trình hạ tầng kỹ thuật QCVN 07:2016/BXD và các quy định pháp luật có liên quan.</w:t>
      </w:r>
    </w:p>
    <w:p>
      <w:r>
        <w:t>3. Thành phần hồ sơ</w:t>
      </w:r>
    </w:p>
    <w:p>
      <w:r>
        <w:t>Thực hiện theo quy định tại Nghị định số 44/2015/NĐ-CP ngày 06 tháng 5 năm 2015 của Chính phủ quy định chi tiết một số nội dung về quy hoạch xây dựng;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Điều 2.  Tổ chức thực hiện</w:t>
      </w:r>
    </w:p>
    <w:p>
      <w:r>
        <w:t>Ủy ban nhân dân tỉnh chịu trách nhiệm chỉ đạo các cơ quan có liên quan hoàn thành nhiệm vụ quy hoạch chung xây dựng Khu công nghiệp - đô thị - dịch vụ Tây Phổ Yên đến năm 2045, trình cấp có thẩm quyền phê duyệt.</w:t>
      </w:r>
    </w:p>
    <w:p>
      <w:r>
        <w:t>Điều 3.  Điều khoản thi hành</w:t>
      </w:r>
    </w:p>
    <w:p>
      <w:r>
        <w:t>1. Giao Ủy ban nhân dân tỉnh tổ chức triển khai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ba thông qua ngày 20 tháng 7 năm 2023./.</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