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327/NQ-HĐND năm 2024 số lượng xe ô tô bán tải, xe ô tô từ 12-16 chỗ ngồi phục vụ công tác chung cho các cơ quan, đơn vị trên địa bàn tỉnh Sơn La được giao thực hiện nhiệm vụ theo quy định tại Khoản 5, Điều 8, Nghị định 72/2023/NĐ-CP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327/NQ-HĐND</w:t>
      </w:r>
    </w:p>
    <w:p>
      <w:r>
        <w:t>Sơn La, ngày 16 tháng 5 năm 2024</w:t>
      </w:r>
    </w:p>
    <w:p>
      <w:r>
        <w:t>NGHỊ QUYẾT</w:t>
      </w:r>
    </w:p>
    <w:p>
      <w:r>
        <w:t>VỀ SỐ LƯỢNG XE Ô TÔ BÁN TẢI, XE Ô TÔ TỪ 12-16 CHỖ NGỒI PHỤC VỤ CÔNG TÁC CHUNG CHO CÁC CƠ QUAN, ĐƠN VỊ TRÊN ĐỊA BÀN TỈNH SƠN LA ĐƯỢC GIAO THỰC HIỆN NHIỆM VỤ THEO QUY ĐỊNH TẠI KHOẢN 5, ĐIỀU 8, NGHỊ ĐỊNH SỐ 72/2023/NĐ-CP NGÀY 26/9/2023 CỦA CHÍNH PHỦ</w:t>
      </w:r>
    </w:p>
    <w:p>
      <w:r>
        <w:t>HỘI ĐỒNG NHÂN DÂN TỈNH SƠN LA</w:t>
      </w:r>
    </w:p>
    <w:p>
      <w:r>
        <w:t>KHÓA XV, KỲ HỌP CHUYÊN ĐỀ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Xét Tờ trình số 80/TTr-UBND ngày 08 tháng 5 năm 2024 của UBND tỉnh; Báo cáo thẩm tra số 774/BC-KTNS ngày 15 tháng 5 năm 2024 của Ban Kinh tế ngân sách HĐND tỉnh và ý kiến thảo luận của đại biểu HĐND tại kỳ họp.</w:t>
      </w:r>
    </w:p>
    <w:p>
      <w:r>
        <w:t>QUYẾT NGHỊ:</w:t>
      </w:r>
    </w:p>
    <w:p>
      <w:r>
        <w:t>Điều 1.  Thống nhất về số lượng xe ô tô bán tải, xe ô tô từ 12-16 chỗ ngồi phục vụ công tác chung cho các cơ quan, đơn vị trên địa bàn tỉnh Sơn La được giao thực hiện nhiệm vụ theo quy định tại khoản 5, Điều 8, Nghị định số 72/2023/NĐ-CP ngày 26/9/2023 của Chính phủ, cụ thể:</w:t>
      </w:r>
    </w:p>
    <w:p>
      <w:r>
        <w:t>- Tổng số: 18 cơ quan, đơn vị.</w:t>
      </w:r>
    </w:p>
    <w:p>
      <w:r>
        <w:t>- Tổng số 37 xe ô tô, trong đó: 35 xe ô tô bán tải và 02 xe ô tô 16 chỗ.</w:t>
      </w:r>
    </w:p>
    <w:p>
      <w:r>
        <w:t>(Có 01 phụ lục chi tiết kèm theo)</w:t>
      </w:r>
    </w:p>
    <w:p>
      <w:r>
        <w:t>Điều 2.  Tổ chức thực hiện.</w:t>
      </w:r>
    </w:p>
    <w:p>
      <w:r>
        <w:t>1.  UBND tỉnh tổ chức triển khai, thực hiện Nghị quyết.</w:t>
      </w:r>
    </w:p>
    <w:p>
      <w:r>
        <w:t>2.  Thường trực HĐND, các Ban của HĐND, các tổ đại biểu và đại biểu HĐND tỉnh giám sát việc thực hiện Nghị quyết.</w:t>
      </w:r>
    </w:p>
    <w:p>
      <w:r>
        <w:t>Nghị quyết được HĐND tỉnh khóa XV, kỳ họp chuyên đề thứ hai mươi thông qua ngày 16 tháng 5 năm 2024 và có hiệu lực thi hành từ ngày thông qua./.</w:t>
      </w:r>
    </w:p>
    <w:p>
      <w:r>
        <w:t>Nơi nhận:</w:t>
      </w:r>
    </w:p>
    <w:p>
      <w:r>
        <w:t>- Ủy ban Thường vụ Quốc hội, Chính phủ;</w:t>
      </w:r>
    </w:p>
    <w:p>
      <w:r>
        <w:t>- Văn phòng: Quốc hội, Chủ tịch nước, Chính phủ</w:t>
      </w:r>
    </w:p>
    <w:p>
      <w:r>
        <w:t>- Ủy ban Tài chính - Ngân sách của Quốc hội;</w:t>
      </w:r>
    </w:p>
    <w:p>
      <w:r>
        <w:t>- Ban công tác đại biểu của UBTVQH;</w:t>
      </w:r>
    </w:p>
    <w:p>
      <w:r>
        <w:t>- Các Bộ: Tài chính,Tư pháp;</w:t>
      </w:r>
    </w:p>
    <w:p>
      <w:r>
        <w:t>- Ban Thường vụ Tỉnh ủy;</w:t>
      </w:r>
    </w:p>
    <w:p>
      <w:r>
        <w:t>- Thường trực: HĐND, UBND, UBMTTQVN tỉnh;</w:t>
      </w:r>
    </w:p>
    <w:p>
      <w:r>
        <w:t>- Đoàn ĐBQH tỉnh; Đại biểu HĐND tỉnh;</w:t>
      </w:r>
    </w:p>
    <w:p>
      <w:r>
        <w:t>- Các Sở, Ban, Ngành, đoàn thể;</w:t>
      </w:r>
    </w:p>
    <w:p>
      <w:r>
        <w:t>- Huyện ủy, Thành ủy; HĐND; UBND các huyện, thành phố;</w:t>
      </w:r>
    </w:p>
    <w:p>
      <w:r>
        <w:t>- Đảng ủy, HĐND, UBND các xã, phường, thị trấn;</w:t>
      </w:r>
    </w:p>
    <w:p>
      <w:r>
        <w:t>- VP: Tỉnh ủy, Đoàn ĐBQH và HĐND, UBND tỉnh;</w:t>
      </w:r>
    </w:p>
    <w:p>
      <w:r>
        <w:t>- Trung tâm: Công báo tỉnh, Lưu trữ lịch sử tỉnh;</w:t>
      </w:r>
    </w:p>
    <w:p>
      <w:r>
        <w:t>- Lưu: VT, KTNS.</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