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31/NQ-HĐND năm 2024 thông qua nhu cầu vốn kế hoạch đầu tư công trung hạn giai đoạn 2026-2030 tỉnh Bạc Liêu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BẠC LIÊU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31/ NQ-HĐND</w:t>
      </w:r>
    </w:p>
    <w:p>
      <w:r>
        <w:t>Bạc Liêu, ngày  14  tháng 10 năm 202 4</w:t>
      </w:r>
    </w:p>
    <w:p>
      <w:r>
        <w:t>NGHỊ QUYẾT</w:t>
      </w:r>
    </w:p>
    <w:p>
      <w:r>
        <w:t>VỀ VIỆC THÔNG QUA NHU CẦU VỐN KẾ HOẠCH ĐẦU TƯ CÔNG TRUNG HẠN GIAI ĐOẠN 202 6  - 2030 TỈNH BẠC LIÊU</w:t>
      </w:r>
    </w:p>
    <w:p>
      <w:r>
        <w:t>HỘI ĐỒNG NHÂN DÂN TỈNH BẠC LIÊU</w:t>
      </w:r>
    </w:p>
    <w:p>
      <w:r>
        <w:t>KHÓA X, KỲ HỌP THỨ 19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Ngân sách Nhà nước ngày 25 tháng 6 năm 2015;</w:t>
      </w:r>
    </w:p>
    <w:p>
      <w:r>
        <w:t>C ă n  cứ  Luật Đầu tư công ngày 13 tháng 6 năm 2019;</w:t>
      </w:r>
    </w:p>
    <w:p>
      <w:r>
        <w:t>Căn cứ Nghị định số 163/2016 / NĐ-CP ngày 21 tháng 12 năm 2016 của Chính phủ Quy định chi tiết thi hành một số điều của Luật Ngân sách Nhà nước;</w:t>
      </w:r>
    </w:p>
    <w:p>
      <w:r>
        <w:t>Căn cứ Nghị định số 40/2020/NĐ-CP ngày 06 tháng 4 năm 2020 của Chính phủ Quy định chi tiết thi hành một số điều của Luật Đầu tư công;</w:t>
      </w:r>
    </w:p>
    <w:p>
      <w:r>
        <w:t>Căn cứ Chỉ thị số 25/CT-TTg ngày 08 tháng 8 năm 2024 của Thủ tướng Chính phủ về lập kế hoạch đầu tư công trung hạn giai đoạn 2026 - 2030;</w:t>
      </w:r>
    </w:p>
    <w:p>
      <w:r>
        <w:t>Căn cứ Công văn s ố  6555/BKHĐT-TH ngày 16 tháng 8 năm 2024 của Bộ Kế hoạch và Đầu tư về việc lập kế hoạch đầu tư công trung hạn giai đoạn 2026 - 2030;</w:t>
      </w:r>
    </w:p>
    <w:p>
      <w:r>
        <w:t>Xét Tờ trình số 169/TTr-UBND ngày 10 tháng 10 năm 2024 của Ủy ban nhân dân tỉnh “về việc thông qua nhu cầu vốn kế hoạch đầu tư công trung hạn giai đoạn 2026 - 2030 tỉnh Bạc Liêu”; báo cáo thẩm tra của Ban kinh tế - ngân sách của Hội đồng nhân dân; ý kiến thảo luận của đại biểu Hội đồng nhân dân tỉnh tại kỳ họp.</w:t>
      </w:r>
    </w:p>
    <w:p>
      <w:r>
        <w:t>QUYẾT NGHỊ:</w:t>
      </w:r>
    </w:p>
    <w:p>
      <w:r>
        <w:t>Điều 1.  Thống nhất thông qua nhu cầu vốn kế hoạch đầu tư công trung hạn giai đoạn 2026 - 2030 tỉnh Bạc Liêu là  53.449.559 triệu đồng , trong đó:</w:t>
      </w:r>
    </w:p>
    <w:p>
      <w:r>
        <w:t>1.  Nguồn ngân sách địa phương:  36.015.275 triệu đồng , trong đó:</w:t>
      </w:r>
    </w:p>
    <w:p>
      <w:r>
        <w:t>- Lĩnh vực giáo dục: 2.596.891 triệu đồng.</w:t>
      </w:r>
    </w:p>
    <w:p>
      <w:r>
        <w:t>- Lĩnh vực y tế: 1.027.925 triệu đồng.</w:t>
      </w:r>
    </w:p>
    <w:p>
      <w:r>
        <w:t>- Lĩnh vực giao thông và hạ tầng công cộng: 19.704.896 triệu đồng.</w:t>
      </w:r>
    </w:p>
    <w:p>
      <w:r>
        <w:t>- Lĩnh vực nông nghiệp: 9.646.063 triệu đồng.</w:t>
      </w:r>
    </w:p>
    <w:p>
      <w:r>
        <w:t>- Lĩnh vực cấp nước: 291.000 triệu đồng.</w:t>
      </w:r>
    </w:p>
    <w:p>
      <w:r>
        <w:t>- Lĩnh vực công nghiệp, điện: 20.000 triệu đồng.</w:t>
      </w:r>
    </w:p>
    <w:p>
      <w:r>
        <w:t>- Công tác quy hoạch: 55.000 triệu đồng.</w:t>
      </w:r>
    </w:p>
    <w:p>
      <w:r>
        <w:t>- Lĩnh vực An ninh - Quốc phòng: 451.099 triệu đồng.</w:t>
      </w:r>
    </w:p>
    <w:p>
      <w:r>
        <w:t>- Lĩnh vực công nghệ thông tin: 239.000 triệu đồng.</w:t>
      </w:r>
    </w:p>
    <w:p>
      <w:r>
        <w:t>- Lĩnh vực văn hóa, xã hội: 311.090 triệu đồng.</w:t>
      </w:r>
    </w:p>
    <w:p>
      <w:r>
        <w:t>- Cấp vốn điều lệ cho các quỹ tài chính Nhà nước: 770.000 triệu đồng.</w:t>
      </w:r>
    </w:p>
    <w:p>
      <w:r>
        <w:t>- Hoạt động của các cơ quan quản lý Nhà nước, đơn vị sự nghiệp công lập, tổ chức chính trị và các tổ chức chính trị - xã hội: 795.527 triệu đồng.</w:t>
      </w:r>
    </w:p>
    <w:p>
      <w:r>
        <w:t>- Lĩnh vực khác: 106.784 triệu đồng.</w:t>
      </w:r>
    </w:p>
    <w:p>
      <w:r>
        <w:t>2.  Nguồn tỉnh vay lại:  311.756 triệu đồng.</w:t>
      </w:r>
    </w:p>
    <w:p>
      <w:r>
        <w:t>3.  Nguồn ODA và vay ưu đãi:  2.805.805 triệu đồng , trong đó:</w:t>
      </w:r>
    </w:p>
    <w:p>
      <w:r>
        <w:t>- Lĩnh vực giao thông: 1.939.596 triệu đồng.</w:t>
      </w:r>
    </w:p>
    <w:p>
      <w:r>
        <w:t>- Lĩnh vực nông nghiệp  (Dự án ứng phó  b iến đổi khí hậu và chống sạt lở  b ờ sông, bờ biển trên địa bàn tỉnh Bạc Liêu) :   866.209 triệu đồng.</w:t>
      </w:r>
    </w:p>
    <w:p>
      <w:r>
        <w:t>4.  Nguồn ngân sách Trung ương hỗ  tr ợ:  13.908.333 triệu đồng , trong đó:</w:t>
      </w:r>
    </w:p>
    <w:p>
      <w:r>
        <w:t>- Lĩnh vực giao thông: 9.850.192 triệu đồng.</w:t>
      </w:r>
    </w:p>
    <w:p>
      <w:r>
        <w:t>- Lĩnh vực nông nghiệp: 4.058.141 triệu đồng.</w:t>
      </w:r>
    </w:p>
    <w:p>
      <w:r>
        <w:t>5.  Nguồn Chương trình mục tiêu quốc gia:  408.390 triệu đồng , trong đó:</w:t>
      </w:r>
    </w:p>
    <w:p>
      <w:r>
        <w:t>- Chương trình mục tiêu quốc gia xây dựng nông thôn mới: 333.384 triệu đồng.</w:t>
      </w:r>
    </w:p>
    <w:p>
      <w:r>
        <w:t>- Chương trình mục tiêu quốc gia giảm nghèo bền vững: 10.730 triệu đồng.</w:t>
      </w:r>
    </w:p>
    <w:p>
      <w:r>
        <w:t>- Chương trình mục tiêu quốc gia phát triển kinh tế - xã hội vùng đồng bào dân tộc thiểu số và miền núi: 64.276 triệu đồng.</w:t>
      </w:r>
    </w:p>
    <w:p>
      <w:r>
        <w:t>(Chi tiết theo các phụ lục 01, 02, 03, 04, 05, 06 đính kèm)</w:t>
      </w:r>
    </w:p>
    <w:p>
      <w:r>
        <w:t>Điều 2.  Ủy ban nhân dân tỉnh  tri ển khai thực hiện nghị quyết theo quy định pháp luật.</w:t>
      </w:r>
    </w:p>
    <w:p>
      <w:r>
        <w:t>Điều 3.  Thường trực Hội đồng nhân dân, các Ban của Hội đồng nhân dân và đại biểu Hội đồng nhân dân tỉnh giám sát việc thực hiện nghị quyết.</w:t>
      </w:r>
    </w:p>
    <w:p>
      <w:r>
        <w:t>Ngh ị  quyết này được Hội đồng nhân dân tỉnh Bạc Liêu khóa X, kỳ họp thứ 19 thông qua ngày 14 tháng 10 năm 2024 và có hiệu lực thi hành./.</w:t>
      </w:r>
    </w:p>
    <w:p>
      <w:r>
        <w:t>Nơi nhận:</w:t>
      </w:r>
    </w:p>
    <w:p>
      <w:r>
        <w:t>- UBTVQH (báo cáo);</w:t>
      </w:r>
    </w:p>
    <w:p>
      <w:r>
        <w:t>- Chính phủ (báo cáo);</w:t>
      </w:r>
    </w:p>
    <w:p>
      <w:r>
        <w:t>- Bộ Tài chính, Bộ KH và ĐT (báo cáo);</w:t>
      </w:r>
    </w:p>
    <w:p>
      <w:r>
        <w:t>- Thường trực Tỉnh ủy (báo cáo);</w:t>
      </w:r>
    </w:p>
    <w:p>
      <w:r>
        <w:t>- UBND, UBMTTQVN tỉnh;</w:t>
      </w:r>
    </w:p>
    <w:p>
      <w:r>
        <w:t>- Đại biểu HĐND tỉnh;</w:t>
      </w:r>
    </w:p>
    <w:p>
      <w:r>
        <w:t>- S ở  Tài chính KH và ĐT;</w:t>
      </w:r>
    </w:p>
    <w:p>
      <w:r>
        <w:t>- Kho bạc Nhà nước  tỉ nh;</w:t>
      </w:r>
    </w:p>
    <w:p>
      <w:r>
        <w:t>- Lưu (NH).</w:t>
      </w:r>
    </w:p>
    <w:p>
      <w:r>
        <w:t>CHỦ TỊCH</w:t>
      </w:r>
    </w:p>
    <w:p>
      <w:r>
        <w:t>Lữ Văn Hùng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