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302/NQ-HĐND năm 2023 thông qua Danh mục các công trình, dự án cần thu hồi đất thực hiện trong năm 2024 trên địa bàn tỉnh Gia Lai và điều chỉnh Nghị quyết 75/NQ-HĐND và 225/NQ-HĐND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302/NQ-HĐND</w:t>
      </w:r>
    </w:p>
    <w:p>
      <w:r>
        <w:t>Gia Lai, ngày 08 tháng 12 năm 2023</w:t>
      </w:r>
    </w:p>
    <w:p>
      <w:r>
        <w:t>NGHỊ QUYẾT</w:t>
      </w:r>
    </w:p>
    <w:p>
      <w:r>
        <w:t>VỀ VIỆC THÔNG QUA DANH MỤC CÁC CÔNG TRÌNH, DỰ ÁN CẦN THU HỒI ĐẤT THỰC HIỆN TRONG NĂM 2024 TRÊN ĐỊA BÀN TỈNH GIA LAI VÀ ĐIỀU CHỈNH, BỔ SUNG MỘT SỐ NỘI DUNG NGHỊ QUYẾT SỐ 75/NQ-HĐND NGÀY 10/12/2021 VÀ NGHỊ QUYẾT SỐ 225/NQ-HĐND NGÀY 07/4/2023 CỦA HĐND TỈNH</w:t>
      </w:r>
    </w:p>
    <w:p>
      <w:r>
        <w:t>HỘI ĐỒNG NHÂN DÂN TỈNH GIA LAI</w:t>
      </w:r>
    </w:p>
    <w:p>
      <w:r>
        <w:t>KHÓA XII, KỲ HỌP THỨ MƯỜI LĂM</w:t>
      </w:r>
    </w:p>
    <w:p>
      <w:r>
        <w:t>Căn cứ L u 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 1 năm 2013;</w:t>
      </w:r>
    </w:p>
    <w:p>
      <w:r>
        <w:t>Căn cứ Luật Sửa đổi, b ổ  sung một số điều của 37 Luật có liên quan đến quy hoạch ngày 20 tháng 11 năm 2018;</w:t>
      </w:r>
    </w:p>
    <w:p>
      <w:r>
        <w:t>Căn cứ Nghị định số 43/2014/NĐ-CP ngày 15 tháng 5 năm 2014 của Chính phủ về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3231/TTr-UBND ngày 19 tháng 11 năm 2023 của  Ủy  ban nhân dân tỉnh về việc thông qua danh mục các công trình, dự án cần thu hồi đất thực hiện trong năm 2024 trên địa bàn tỉnh Gia Lai và điều chỉnh, bổ sung một số nội dung Nghị quyết số 75/NQ-HĐND ngày 10 tháng 12 năm 2021 và Nghị quyết số 225/N Q -HĐND ngày 07 tháng 4 năm 2023 của HĐND tỉnh; Báo c á o thẩm tra số 384/BC-BKTNS ngày 27 tháng 11 năm 2023 của Ban Kinh tế - Ngân sách Hội đồng nhân dân tỉnh và ý kiến thảo luận của đại bi ể u Hội đồng nhân dân tỉnh tại kỳ họp.</w:t>
      </w:r>
    </w:p>
    <w:p>
      <w:r>
        <w:t>QUYẾT NGHỊ:</w:t>
      </w:r>
    </w:p>
    <w:p>
      <w:r>
        <w:t>Điều 1.  Thông qua Danh mục các công trình, dự án cần thu hồi đất thực hiện trong năm 2024 trên địa bàn tỉnh với diện tích 86,61 ha để thực hiện 43 công trình, dự án và dự kiến kinh phí bồi thường giải phóng mặt  bằng  130.995.892.576 đồng (ngân sách tỉnh 19.000.000.000 đồng, ngân sách huyện 99.514.745.000 đồng và nguồn vốn khác 12.481.147.576 đồng) và kinh phí bồi thường giải phóng mặt bằng thực tế thực hiện theo quyết định phê duyệt của cơ quan nhà nước có thẩm quyền.</w:t>
      </w:r>
    </w:p>
    <w:p>
      <w:r>
        <w:t>1. Huyện Kông Chro: 03 công trình, dự án với diện tích 15,05 ha và kinh phí bồi thường giải phóng mặt bằng dự kiến 5.761.702.000 đồng (ngân sách huyện và ngân sách Trung ương).</w:t>
      </w:r>
    </w:p>
    <w:p>
      <w:r>
        <w:t>2. Huyện Đak Pơ: 02 công trình, dự án với diện tích 3,70 ha và kinh phí bồi thường giải phóng mặt bằng dự kiến 570.000.000 đồng (ngân sách huyện).</w:t>
      </w:r>
    </w:p>
    <w:p>
      <w:r>
        <w:t>3. Thị xã Ayun Pa: 03 công trình, dự án với diện tích 0,80 ha và kinh phí bồi thường giải phóng mặt bằng dự kiến 1.970.600.000 đồng (ngân sách thị xã).</w:t>
      </w:r>
    </w:p>
    <w:p>
      <w:r>
        <w:t>4. Huyện Mang Yang: 01 công trình, dự án với diện tích 2,50 ha và kinh phí bồi thường giải phóng mặt bằng dự kiến 500.000.000 đồng (ngân sách huyện).</w:t>
      </w:r>
    </w:p>
    <w:p>
      <w:r>
        <w:t>5. Huyện Chư Sê: 02 công trình, dự án với diện tích 3,21 ha và kinh phí bồi thường giải phóng mặt bằng dự kiến 769.445.576 đồng (ngân sách huyện và ngân sách Trung ương).</w:t>
      </w:r>
    </w:p>
    <w:p>
      <w:r>
        <w:t>6. Huyện Đức Cơ: 02 công trình, dự án với diện tích 1,32 ha và kinh phí bồi thường giải phóng mặt bằng dự kiến 2.100.000.000 đồng (ngân sách huyện và ngân sách Trung ương).</w:t>
      </w:r>
    </w:p>
    <w:p>
      <w:r>
        <w:t>7. Thành phố Pleiku: 06 công trình, dự án với diện tích 4,68 ha và kinh phí bồi thường giải phóng mặt bằng dự kiến 80.352.590.000 đồng (ngân sách thành phố).</w:t>
      </w:r>
    </w:p>
    <w:p>
      <w:r>
        <w:t>8. Huyện Kbang: 08 công trình, dự án với diện tích 16,96 ha và kinh phí bồi thường giải phóng mặt bằng dự kiến 5.730.000.000 đồng (nguồn sách huyện).</w:t>
      </w:r>
    </w:p>
    <w:p>
      <w:r>
        <w:t>9. Huyện Chư Pưh: 04 công trình, dự án với diện tích 18,33 ha và kinh phí bồi thường giải phóng mặt bằng dự kiến 20.300.000.000 đồng (ngân sách tỉnh, ngân sách Trung ương và nguồn hợp pháp khác).</w:t>
      </w:r>
    </w:p>
    <w:p>
      <w:r>
        <w:t>10. Huyện Phú Thiện: 03 công trình, dự án với diện tích 4,78 ha và kinh phí bồi thường giải phóng mặt bằng dự kiến 4.375.555.000 đồng (ngân sách huyện và ngân sách Trung ương).</w:t>
      </w:r>
    </w:p>
    <w:p>
      <w:r>
        <w:t>11. Huyện Krông Pa: 07 công trình, dự án với diện tích 10,03 ha và kinh phí bồi thường giải phóng mặt bằng dự kiến 4.566.000.000 đồng (ngân sách huyện và ngân sách Trung ương).</w:t>
      </w:r>
    </w:p>
    <w:p>
      <w:r>
        <w:t>12. Huyện Ia Grai: 02 công trình, dự án với diện tích 5,25 ha và kinh phí bồi thường giải phóng mặt bằng dự kiến 4.000.000.000 đồng (ngân sách huyện).</w:t>
      </w:r>
    </w:p>
    <w:p>
      <w:r>
        <w:t>(Kèm theo Phụ lục).</w:t>
      </w:r>
    </w:p>
    <w:p>
      <w:r>
        <w:t>Điều 2.  Điều chỉnh, bổ sung một số nội dung Nghị quyết số 75/NQ-HĐND ngày 10 tháng 12 năm 2021 của Hội đồng nhân dân tỉnh  “Về việc thông qua danh mục các công trình, dự án cần thu hồi đất bổ sung thực hiện trong năm 2022 trên địa bàn tỉnh Gia Lai và sửa đổi, bãi bỏ một số nội dung tại Nghị quyết số   275/NQ-HĐND ngày 10 tháng 12 năm 2020 của Hội đồng nhân dân tỉnh”  đối với dự án Đường hành lang kinh tế phía Đông.</w:t>
      </w:r>
    </w:p>
    <w:p>
      <w:r>
        <w:t>1. Hiện trạng của số thứ tự 3 Mục V (huyện Chư Păh) từ  “Đất trồng cây lâu năm và đất ở tại nông thô n ”  thành  “Đ ấ t trồng cây l â u năm, đất thủy l ợ i và đất giao thông, bờ lô”  và dự kiến kinh phí từ “ 29.570.000.000 đồng ” thành “ 69.667.875.637 đồng ”.</w:t>
      </w:r>
    </w:p>
    <w:p>
      <w:r>
        <w:t>2. Hiện trạng của số thứ tự 1 Mục VI (huyện Đak Đoa) từ  “Đất tr ồ ng lúa, đất tr ồ ng câ y  hàng năm khác, đất trồng cây lâu năm và đất  ở  tại nông thôn”  thành  “Đất trồng lúa, đất trồng cây hàng năm khác, đất trồng cây lâu năm, đất nuôi trồng thủy sản và đất ở tại nông thôn”  và dự kiến kinh phí từ “ 35.820.000.000 đồng ” thành  “  67.035.539.223 đồng ”.</w:t>
      </w:r>
    </w:p>
    <w:p>
      <w:r>
        <w:t>3. Dự kiến kinh phí của số thứ tự 1 Mục V II  (thành phố Pleiku) từ  “46.600.000.000 đồng”  thành   “ 113.787.836.647 đồng”.</w:t>
      </w:r>
    </w:p>
    <w:p>
      <w:r>
        <w:t>Điều 3.  Điều chỉnh, bổ sung hiện trạng của số thứ tự 2 Mục III (huyện Ia Grai) Phụ lục kèm theo Nghị quyết số 225/NQ-HĐND ngày 07 tháng 4 năm 2023 của Hội đồng nhân dân tỉnh  “V ề  việc thông qua danh mục các công trình, dự án cần thu hồi đất bổ sung thực hiện trong năm 2023 trên địa bàn tỉnh Gia Lai”  của dự án Đường liên xã huyện Ia Grai từ  “Đất trồng cây lâu năm”  thành  “Đất ở tại nông thôn và đất trồng cây lâu năm”.</w:t>
      </w:r>
    </w:p>
    <w:p>
      <w:r>
        <w:t>Điều 4.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 Kỳ họp thứ Mười lăm thông qua ngày 08 tháng 12 năm 2023 và có hiệu lực thi hành kể từ ngày ký./.</w:t>
      </w:r>
    </w:p>
    <w:p>
      <w:r>
        <w:t>Nơi nhận:</w:t>
      </w:r>
    </w:p>
    <w:p>
      <w:r>
        <w:t>- Như Điều 4;</w:t>
      </w:r>
    </w:p>
    <w:p>
      <w:r>
        <w:t>- Ủy ban Thường vụ Quốc hội;</w:t>
      </w:r>
    </w:p>
    <w:p>
      <w:r>
        <w:t>- Thủ tướng Chính phủ;</w:t>
      </w:r>
    </w:p>
    <w:p>
      <w:r>
        <w:t>- Các Văn phòng: Quốc hội, Chính phủ;</w:t>
      </w:r>
    </w:p>
    <w:p>
      <w:r>
        <w:t>- Bộ Tài nguyên và Môi trường;</w:t>
      </w:r>
    </w:p>
    <w:p>
      <w:r>
        <w:t>- Thường trực Tỉnh ủy;</w:t>
      </w:r>
    </w:p>
    <w:p>
      <w:r>
        <w:t>- Đoàn ĐBQH tỉnh;</w:t>
      </w:r>
    </w:p>
    <w:p>
      <w:r>
        <w:t>- Ủy ban MTTQ Việt Nam tỉnh;</w:t>
      </w:r>
    </w:p>
    <w:p>
      <w:r>
        <w:t>- Đại biểu HĐND tỉnh;</w:t>
      </w:r>
    </w:p>
    <w:p>
      <w:r>
        <w:t>- Ủy ban Kiểm tra Tỉnh ủy;</w:t>
      </w:r>
    </w:p>
    <w:p>
      <w:r>
        <w:t>- Các sở, ban, ngành, đoàn thể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