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về dự toán thu, chi ngân sách địa phương và phân bổ dự toán chi ngân sách tỉnh năm 2025,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30 /NQ-HĐND</w:t>
      </w:r>
    </w:p>
    <w:p>
      <w:r>
        <w:t>Bình Phước, ngày  06  tháng 12 năm 202 4</w:t>
      </w:r>
    </w:p>
    <w:p>
      <w:r>
        <w:t>NGHỊ QUYẾT</w:t>
      </w:r>
    </w:p>
    <w:p>
      <w:r>
        <w:t>VỀ DỰ TOÁN THU, CHI NGÂN SÁCH ĐỊA PHƯƠNG VÀ PHÂN BỔ DỰ TOÁN CHI NGÂN SÁCH TỈNH NĂM 2025,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 í nh quy ền  địa phương ngày 22 tháng  11  năm 2019;</w:t>
      </w:r>
    </w:p>
    <w:p>
      <w:r>
        <w:t>Căn cứ Luật Ngân sách nhà nước ngày 25 tháng 6 năm 2015;</w:t>
      </w:r>
    </w:p>
    <w:p>
      <w:r>
        <w:t>Căn cứ Nghị quyết số  1 60/2024/QH 1 5 ngày 13 tháng 11 năm 2024 của Quốc hội về phân b ổ  ngân sách trung ương năm 2025;</w:t>
      </w:r>
    </w:p>
    <w:p>
      <w:r>
        <w:t>Căn cứ Quyết định số 1500/QĐ-TTg ngày 30 tháng 11 năm 2024 của Thủ tướng Chính phủ về giao dự toán ngân sách nhà nước năm 2025;</w:t>
      </w:r>
    </w:p>
    <w:p>
      <w:r>
        <w:t>Xét Báo cáo số  390/BC-UBND  ngày 18 tháng 11 năm 2024 của Ủy ban nhân dân tỉnh; Báo cáo thẩm tra số 84/BC-HĐND-KTNS ngày 21 tháng 11 năm 2024 của Ban kinh tế  -  ngân sách Hội đồng nhân dân tỉnh; ý kiến thảo luận của đại biểu Hội đồng nhân dân tỉnh tại kỳ họp.</w:t>
      </w:r>
    </w:p>
    <w:p>
      <w:r>
        <w:t>QUYẾT NGHỊ:</w:t>
      </w:r>
    </w:p>
    <w:p>
      <w:r>
        <w:t>Điều 1.  Thông qua dự toán thu, chi ngân sách địa phương năm 2025 như sau:</w:t>
      </w:r>
    </w:p>
    <w:p>
      <w:r>
        <w:t>1. Tổng thu ngân sách nhà nước trên địa bàn:  13.538 tỷ đồng.</w:t>
      </w:r>
    </w:p>
    <w:p>
      <w:r>
        <w:t>2. Tổng chi ngân sách địa phương:  19.441 tỷ đồng.</w:t>
      </w:r>
    </w:p>
    <w:p>
      <w:r>
        <w:t>Điều 2.  Phân bổ dự toán chi ngân sách tỉnh năm 2025 như sau:</w:t>
      </w:r>
    </w:p>
    <w:p>
      <w:r>
        <w:t>Tổng chi ngân sách tỉnh là:  16.928 tỷ 265  triệu đồng, trong đó:</w:t>
      </w:r>
    </w:p>
    <w:p>
      <w:r>
        <w:t>1. Chi trong cân đối ngân sách tỉnh: 11.305 tỷ 091 triệu đồng.</w:t>
      </w:r>
    </w:p>
    <w:p>
      <w:r>
        <w:t>2. Chi bổ sung cho ngân sách các huyện, thị xã, thành phố: 5.623 tỷ 174 triệu đồng.</w:t>
      </w:r>
    </w:p>
    <w:p>
      <w:r>
        <w:t>(Chi tiết kèm theo các Biểu số: 01, 02, 03, 15, 16, 17, 18, 30, 32, 33, 34, 39, 41, 42).</w:t>
      </w:r>
    </w:p>
    <w:p>
      <w:r>
        <w:t>Điều 3.  Giao Ủy ban nhân dân tỉnh thực hiện công khai dự toán thu, chi ngân sách năm 2025 theo đúng quy định.</w:t>
      </w:r>
    </w:p>
    <w:p>
      <w:r>
        <w:t>Điều 4.  Thông qua các giải pháp thực hiện dự toán thu, chi ngân sách năm 2025 do Ủy ban nhân dân tỉnh trình tại Báo cáo số 390/BC-UBND ngày 18 tháng 11 năm 2024.</w:t>
      </w:r>
    </w:p>
    <w:p>
      <w:r>
        <w:t>Điều 5.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kể từ ngày thông qua./.</w:t>
      </w:r>
    </w:p>
    <w:p>
      <w:r>
        <w:t>Nơi nhận:</w:t>
      </w:r>
    </w:p>
    <w:p>
      <w:r>
        <w:t>- Ủy ban Thường vụ Quốc hội, Chính phủ;</w:t>
      </w:r>
    </w:p>
    <w:p>
      <w:r>
        <w:t>- Bộ Tài chính, Bộ Kế hoạch và Đầu tư;</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TTHĐND, UBND các xã, phường, thị trấn;</w:t>
      </w:r>
    </w:p>
    <w:p>
      <w:r>
        <w:t>- LĐVP, các phòng chuyên môn;</w:t>
      </w:r>
    </w:p>
    <w:p>
      <w:r>
        <w:t>- Lưu: VT.</w:t>
      </w:r>
    </w:p>
    <w:p>
      <w:r>
        <w:t>CHỦ TỊCH</w:t>
      </w:r>
    </w:p>
    <w:p>
      <w:r>
        <w:t>Huỳnh Thị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