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cho ý kiến về hệ số điều chỉnh giá đất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30/NQ-HĐND</w:t>
      </w:r>
    </w:p>
    <w:p>
      <w:r>
        <w:t>Nghệ An, ngày 07 tháng 6 năm 2024</w:t>
      </w:r>
    </w:p>
    <w:p>
      <w:r>
        <w:t>NGHỊ QUYẾT</w:t>
      </w:r>
    </w:p>
    <w:p>
      <w:r>
        <w:t>CHO Ý KIẾN VỀ HỆ SỐ ĐIỀU CHỈNH GIÁ ĐẤT NĂM 2024 TRÊN ĐỊA BÀN TỈNH NGHỆ AN</w:t>
      </w:r>
    </w:p>
    <w:p>
      <w:r>
        <w:t>HỘI ĐỒNG NHÂN DÂN TỈNH NGHỆ AN</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35/2017/NĐ-CP ngày 03 tháng 4 năm 2017 quy định về thu tiền sử dụng đất, thu tiền thuê đất, thuê mặt nước trong Khu kinh tế, Khu công nghệ cao; số 12/2024/NĐ-CP ngày 05 tháng 02 năm 2024 sửa đổi, bổ sung một số điều của Nghị định số 44/2014/NĐ-CP quy định về giá đất và Nghị định số 10/2023/NĐ-CP ngày 03 tháng 4 năm 2023 của Chính phủ sửa đổi, bổ sung một số điều của các nghị định hướng dẫn thi hành Luật Đất đai;</w:t>
      </w:r>
    </w:p>
    <w:p>
      <w:r>
        <w:t>Xét Tờ trình số 4273/TTr-UBND ngày 24 tháng 5 năm 2024 của Ủy ban nhân dân tỉnh; Báo cáo thẩm tra của Ban Kinh tế - Ngân sách Hội đồng nhân dân tỉnh; ý kiến thảo luận của đại biểu Hội đồng nhân dân tại kỳ họp.</w:t>
      </w:r>
    </w:p>
    <w:p>
      <w:r>
        <w:t>QUYẾT NGHỊ:</w:t>
      </w:r>
    </w:p>
    <w:p>
      <w:r>
        <w:t>Điều 1.  Thống nhất với đề nghị của Ủy ban nhân dân tỉnh về hệ số điều chỉnh giá đất (K) năm 2024 trên địa bàn tỉnh Nghệ An, như sau:</w:t>
      </w:r>
    </w:p>
    <w:p>
      <w:r>
        <w:t>1. Hệ số điều chỉnh giá đất (K) đối với đất nông nghiệp: K = 1.</w:t>
      </w:r>
    </w:p>
    <w:p>
      <w:r>
        <w:t>2. Hệ số điều chỉnh giá đất (K) đối với đất phi nông nghiệp:</w:t>
      </w:r>
    </w:p>
    <w:p>
      <w:r>
        <w:t>a) Tại địa bàn thành phố Vinh: K = 1,3;</w:t>
      </w:r>
    </w:p>
    <w:p>
      <w:r>
        <w:t>b) Tại địa bàn thị xã Cửa Lò, thị xã Hoàng Mai, thị xã Thái Hòa, huyện Nghi Lộc, huyện Diễn Châu, huyện Yên Thành, huyện Quỳnh Lưu, huyện Đô Lương, huyện Nam Đàn, huyện Hưng Nguyên, huyện Nghĩa Đàn, huyện Thanh Chương, huyện Anh Sơn, huyện Quỳ Hợp, huyện Tân Kỳ: K = 1,2;</w:t>
      </w:r>
    </w:p>
    <w:p>
      <w:r>
        <w:t>c) Tại địa bàn huyện Kỳ Sơn, huyện Tương Dương, huyện Quế Phong, huyện Quỳ Châu, huyện Con Cuông: K = 1,1;</w:t>
      </w:r>
    </w:p>
    <w:p>
      <w:r>
        <w:t>d) Riêng đối với dự án đầu tư xây dựng, kinh doanh hạ tầng các Khu công nghiệp trong Khu kinh tế Đông Nam; dự án đầu tư xây dựng, kinh doanh hạ tầng các Khu công nghiệp được Chính phủ thành lập trên địa bàn tỉnh: K =1.</w:t>
      </w:r>
    </w:p>
    <w:p>
      <w:r>
        <w:t>Điều 2. Tổ chức thực hiện</w:t>
      </w:r>
    </w:p>
    <w:p>
      <w:r>
        <w:t>1. Giao Ủy ban nhân dân tỉnh tổ chức thực hiện Nghị quyết này; quyết định và công bố hệ số điều chỉnh giá đất theo đúng quy định.</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20 thông qua ngày 07 tháng 6 năm 2024 và có hiệu lực từ ngày thông qua./.</w:t>
      </w:r>
    </w:p>
    <w:p>
      <w:r>
        <w:t>Nơi nhận:</w:t>
      </w:r>
    </w:p>
    <w:p>
      <w:r>
        <w:t>- Ủy ban Thường vụ Quốc hội, Chính phủ (để b/c);</w:t>
      </w:r>
    </w:p>
    <w:p>
      <w:r>
        <w:t>- Bộ Tài nguyên và Môi trường, Bộ Tài chính, Bộ Tư pháp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đoàn thể cấp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