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sửa đổi khoản 1 Điều 2 của Nghị quyết 07/2023/NQ-HĐND quy định mức chuẩn trợ giúp xã hội, mức trợ giúp xã hội đối với đối tượng bảo trợ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30/2024/NQ-HĐND</w:t>
      </w:r>
    </w:p>
    <w:p>
      <w:r>
        <w:t>Ninh Thuận, ngày 10 tháng 12 năm 2024</w:t>
      </w:r>
    </w:p>
    <w:p>
      <w:r>
        <w:t>NGHỊ QUYẾT</w:t>
      </w:r>
    </w:p>
    <w:p>
      <w:r>
        <w:t>SỬA ĐỔI, BỔ SUNG KHOẢN 1 ĐIỀU 2 CỦA NGHỊ QUYẾT SỐ 07/2023/NQ-HĐND NGÀY 25/7/2023 CỦA HỘI ĐỒNG NHÂN DÂN TỈNH QUY ĐỊNH MỨC CHUẨN TRỢ GIÚP XÃ HỘI, MỨC TRỢ GIÚP XÃ HỘI ĐỐI VỚI ĐỐI TƯỢNG BẢO TRỢ XÃ HỘI TRÊN ĐỊA BÀN TỈNH NINH THUẬN</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ngày 5 tháng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181/TTr-UBND ngày  14 tháng 11 năm 2024 của Ủy ban nhân dân tỉnh trình Hội đồng nhân dân tỉnh sửa đổi, bổ sung khoản 1 Điều 2 của Nghị quyết số 07/2023/NQ-HĐND ngày 25 tháng 7 năm 2023 của Hội đồng nhân dân tỉnh quy định mức chuẩn trợ giúp xã hội, mức trợ giúp xã hội đối với đối tượng bảo trợ xã hội trên địa bàn tỉnh Ninh Thuận; Báo cáo thẩm tra của Ban Văn hóa – Xã hội Hội đồng nhân dân tỉnh; ý kiến thảo luận của đại biểu Hội đồng nhân dân tỉnh tại kỳ họp.</w:t>
      </w:r>
    </w:p>
    <w:p>
      <w:r>
        <w:t>QUYẾT NGHỊ:</w:t>
      </w:r>
    </w:p>
    <w:p>
      <w:r>
        <w:t>Điều 1. Sửa đổi, bổ sung khoản 1 Điều 2 của Nghị quyết số 07/2023/NQ- HĐND ngày 25 tháng 7 năm 2023 của Hội đồng nhân dân tỉnh quy định mức chuẩn trợ giúp xã hội, mức trợ giúp xã hội đối với đối tượng bảo trợ xã hội trên địa bàn tỉnh Ninh Thuận, như sau:</w:t>
      </w:r>
    </w:p>
    <w:p>
      <w:r>
        <w:t>“1. Mức chuẩn trợ giúp xã hội áp dụng từ ngày 01 tháng 7 năm 2024 là 500.000 đồng/tháng”.</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Điều 3. Điều khoản thi hành</w:t>
      </w:r>
    </w:p>
    <w:p>
      <w:r>
        <w:t>Nghị quyết này đã được Hội đồng nhân dân tỉnh Ninh Thuận Khóa XI Kỳ họp thứ 22 thông qua ngày 10 tháng 12 năm 2024 và có hiệu lực từ ngày 21 tháng 12 năm 2024./.</w:t>
      </w:r>
    </w:p>
    <w:p>
      <w:r>
        <w:t>Nơi nhận:</w:t>
      </w:r>
    </w:p>
    <w:p>
      <w:r>
        <w:t>- Ủy ban Thường vụ Quốc hội;</w:t>
      </w:r>
    </w:p>
    <w:p>
      <w:r>
        <w:t>- Chính phủ;</w:t>
      </w:r>
    </w:p>
    <w:p>
      <w:r>
        <w:t>- Văn phòng: Quốc hội, Chính phủ;</w:t>
      </w:r>
    </w:p>
    <w:p>
      <w:r>
        <w:t>- Bộ LĐTBXH, Bộ Tài chính;</w:t>
      </w:r>
    </w:p>
    <w:p>
      <w:r>
        <w:t>- Cục Kiểm tra văn bản QPPL - Bộ Tư pháp;</w:t>
      </w:r>
    </w:p>
    <w:p>
      <w:r>
        <w:t>- Thường trực Tỉnh ủy;</w:t>
      </w:r>
    </w:p>
    <w:p>
      <w:r>
        <w:t>- Thường trực HĐND tỉnh;</w:t>
      </w:r>
    </w:p>
    <w:p>
      <w:r>
        <w:t>- UBND tỉnh;</w:t>
      </w:r>
    </w:p>
    <w:p>
      <w:r>
        <w:t>- Ủy ban MTTQVN tỉnh;</w:t>
      </w:r>
    </w:p>
    <w:p>
      <w:r>
        <w:t>- Đoàn Đại biểu Quốc hội tỉnh;</w:t>
      </w:r>
    </w:p>
    <w:p>
      <w:r>
        <w:t>- Đại biểu HĐND tỉnh;</w:t>
      </w:r>
    </w:p>
    <w:p>
      <w:r>
        <w:t>- Các sở, ban, ngành, đoàn thể tỉnh;</w:t>
      </w:r>
    </w:p>
    <w:p>
      <w:r>
        <w:t>- VP: Tỉnh ủy, Đoàn ĐBQH và HĐND, UBND tỉnh;</w:t>
      </w:r>
    </w:p>
    <w:p>
      <w:r>
        <w:t>- TT. HĐND các huyện, thành phố;</w:t>
      </w:r>
    </w:p>
    <w:p>
      <w:r>
        <w:t>- Cổng thông tin điện tử tỉnh;</w:t>
      </w:r>
    </w:p>
    <w:p>
      <w:r>
        <w:t>-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