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sửa đổi Nghị quyết 24/2022/NQ-HĐND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30/2024/NQ-HĐND</w:t>
      </w:r>
    </w:p>
    <w:p>
      <w:r>
        <w:t>Long An, ngày 10 tháng 12 năm 2024</w:t>
      </w:r>
    </w:p>
    <w:p>
      <w:r>
        <w:t>NGHỊ QUYẾT</w:t>
      </w:r>
    </w:p>
    <w:p>
      <w:r>
        <w:t>SỬA ĐỔI, BỔ SUNG MỘT SỐ NỘI DUNG CỦA NGHỊ QUYẾT SỐ 24/2022/NQ-HĐND NGÀY 10 THÁNG 12 NĂM 2022 CỦA HỘI ĐỒNG NHÂN DÂN TỈNH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Bộ luật Lao động ngày 20 tháng 11 năm 2019;</w:t>
      </w:r>
    </w:p>
    <w:p>
      <w:r>
        <w:t>Căn cứ Nghị định số 84/2020/NĐ-CP ngày 17 tháng 7 năm 2020 của Chính phủ quy định chi tiết một số điều của Luật Giáo dục;</w:t>
      </w:r>
    </w:p>
    <w:p>
      <w:r>
        <w:t>Căn cứ Nghị định số 105/2020/NĐ-CP ngày 08 tháng 9 năm 2020 của Chính phủ quy định chính sách phát triển giáo dục mầm non;</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Xét Tờ trình số 3524/TTr-UBND ngày 27 tháng 11 năm 2024 của Ủy ban nhân dân tỉnh về việc đề nghị ban hành Nghị quyết sửa đổi, bổ sung một số nội dung của Nghị quyết số 24/2022/NQ-HĐND ngày 10 tháng 12 năm 2022 của Hội đồng nhân dân tỉnh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 Báo cáo thẩm tra số 1319/BC-HĐND ngày 02 tháng 12 năm 2024 của Ban Văn hóa - xã hội Hội đồng nhân dân tỉnh và ý kiến thảo luận của đại biểu Hội đồng nhân dân tỉnh tại kỳ họp.</w:t>
      </w:r>
    </w:p>
    <w:p>
      <w:r>
        <w:t>QUYẾT NGHỊ:</w:t>
      </w:r>
    </w:p>
    <w:p>
      <w:r>
        <w:t>Điều 1.    Thống nhất sửa đổi, bổ sung một số nội dung của Nghị quyết số 24/2022/NQ-HĐND ngày 10 tháng 12 năm 2022 của Hội đồng nhân dân tỉnh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 như sau:</w:t>
      </w:r>
    </w:p>
    <w:p>
      <w:r>
        <w:t>1.      Bổ sung cụm từ “nơi có nhiều lao động” vào sau cụm từ “khu công nghiệp” ở tên và toàn bộ nội dung của Nghị quyết số 24/2022/NQ-HĐND.</w:t>
      </w:r>
    </w:p>
    <w:p>
      <w:r>
        <w:t>2.      Sửa đổi, bổ sung đoạn đầu của điểm a khoản 2 Điều 1 Nghị quyết số 24/2022/NQ-HĐND như sau:</w:t>
      </w:r>
    </w:p>
    <w:p>
      <w:r>
        <w:t>“Giáo viên mầm non đảm bảo các điều kiện quy định tại khoản 1 Điều 10 Nghị định số 105/2020/NĐ-CP ngày 08 tháng 9 năm 2020 và khoản 4 Điều 81 Nghị định 145/2020/NĐ-CP ngày 14 tháng 12 năm 2020 của Chính phủ trên địa bàn tỉnh Long An được hỗ trợ 800.000 đồng/giáo viên/tháng”.</w:t>
      </w:r>
    </w:p>
    <w:p>
      <w:r>
        <w:t>3.      Sửa đổi, bổ sung đoạn đầu của điểm b khoản 2 Điều 1 Nghị quyết số 24/2022/NQ-HĐND như sau:</w:t>
      </w:r>
    </w:p>
    <w:p>
      <w:r>
        <w:t>“Trẻ em mầm non thuộc đối tượng tại khoản 1 Điều 8 Nghị định số 105/2020/NĐ-CP ngày 08 tháng 9 năm 2020 và khoản 3 Điều 81 Nghị định 145/2020/NĐ-CP ngày 14 tháng 12 năm 2020 của Chính phủ trên địa bàn tỉnh Long An được hỗ trợ 160.000 đồng/trẻ/tháng”.</w:t>
      </w:r>
    </w:p>
    <w:p>
      <w:r>
        <w:t>Điều 2.    Giao Ủy ban nhân dân tỉnh tổ chức triển khai thực hiện Nghị quyết; thường xuyên thanh tra, kiểm tra, giám sát việc thực hiện và báo cáo tình hình thực hiện định kỳ hàng năm với các cơ quan có liên quan theo quy định.</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hợp lệ cuối năm 2024) thông qua ngày 10 tháng 12 năm 2024 và có hiệu lực thi hành kể từ ngày 01 tháng 01 năm 2025./.</w:t>
      </w:r>
    </w:p>
    <w:p>
      <w:r>
        <w:t>Nơi nhận:</w:t>
      </w:r>
    </w:p>
    <w:p>
      <w:r>
        <w:t>- UB Thường vụ Quốc hội (b/c);</w:t>
      </w:r>
    </w:p>
    <w:p>
      <w:r>
        <w:t>- Chính phủ (b/c);</w:t>
      </w:r>
    </w:p>
    <w:p>
      <w:r>
        <w:t>- VP. Quốc hội, VP. Chính phủ (TP.HCM) (b/c);</w:t>
      </w:r>
    </w:p>
    <w:p>
      <w:r>
        <w:t>- Ban Công tác đại biểu của UBTVQH (b/c);</w:t>
      </w:r>
    </w:p>
    <w:p>
      <w:r>
        <w:t>- Các Bộ: GD&amp;ĐT, Tài chính, Tư pháp;</w:t>
      </w:r>
    </w:p>
    <w:p>
      <w:r>
        <w:t>- Cục Kiểm tra văn bản QPPL - Bộ Tư pháp;</w:t>
      </w:r>
    </w:p>
    <w:p>
      <w:r>
        <w:t>- Vụ Pháp chế - Bộ GD&amp;ĐT;</w:t>
      </w:r>
    </w:p>
    <w:p>
      <w:r>
        <w:t>- TT.Tỉnh ủy; TT. HĐND tỉnh (b/c);</w:t>
      </w:r>
    </w:p>
    <w:p>
      <w:r>
        <w:t>- Đại biểu QH đơn vị tỉnh Long An;</w:t>
      </w:r>
    </w:p>
    <w:p>
      <w:r>
        <w:t>- Đại biểu HĐND tỉnh khóa X;</w:t>
      </w:r>
    </w:p>
    <w:p>
      <w:r>
        <w:t>- UBND tỉnh, UBMTTQ tỉnh;</w:t>
      </w:r>
    </w:p>
    <w:p>
      <w:r>
        <w:t>- Các sở, ngành, đoàn thể tỉnh;</w:t>
      </w:r>
    </w:p>
    <w:p>
      <w:r>
        <w:t>- TT.HĐND, UBND huyện, thị xã, thành phố;</w:t>
      </w:r>
    </w:p>
    <w:p>
      <w:r>
        <w:t>- Văn phòng UBND tỉnh;</w:t>
      </w:r>
    </w:p>
    <w:p>
      <w:r>
        <w:t>- Các phòng thuộc VP Đoàn ĐBQH và HĐND;</w:t>
      </w:r>
    </w:p>
    <w:p>
      <w:r>
        <w:t>- Trang thông tin điện tử HĐND tỉnh;</w:t>
      </w:r>
    </w:p>
    <w:p>
      <w:r>
        <w:t>- Trung tâm Phục vụ hành chính công tỉnh (đăng công báo);</w:t>
      </w:r>
    </w:p>
    <w:p>
      <w:r>
        <w:t>- Lưu: VT,   Tr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