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sửa đổi Nghị quyết 09/2020/NQ-HĐND quy định về nội dung và mức chi hỗ trợ xây dựng Hệ sinh thái khởi nghiệp đổi mới sáng tạo trên địa bàn tỉnh Quảng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30/2023/NQ-HĐND</w:t>
      </w:r>
    </w:p>
    <w:p>
      <w:r>
        <w:t>Quảng Nam, ngày 08 tháng 12 năm 2023</w:t>
      </w:r>
    </w:p>
    <w:p>
      <w:r>
        <w:t>NGHỊ QUYẾT</w:t>
      </w:r>
    </w:p>
    <w:p>
      <w:r>
        <w:t>SỬA ĐỔI, BỔ SUNG MỘT SỐ ĐIỀU CỦA NGHỊ QUYẾT SỐ 09/2020/NQ-HĐND NGÀY 02 THÁNG 11 NĂM 2020 CỦA HỘI ĐỒNG NHÂN DÂN TỈNH QUẢNG NAM QUY ĐỊNH NỘI DUNG VÀ MỨC CHI HỖ TRỢ XÂY DỰNG HỆ SINH THÁI KHỞI NGHIỆP ĐỔI MỚI SÁNG TẠO TRÊN ĐỊA BÀN TỈNH QUẢNG NAM, GIAI ĐOẠN 2021 - 2025</w:t>
      </w:r>
    </w:p>
    <w:p>
      <w:r>
        <w:t>HỘI ĐỒNG NHÂN DÂN TỈNH QUẢNG NAM</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Doanh nghiệp ngày 26 tháng 11 năm 2014 và Luật Hỗ trợ doanh nghiệp nhỏ và vừa ngày 12 tháng 7 năm 2017;</w:t>
      </w:r>
    </w:p>
    <w:p>
      <w:r>
        <w:t>Căn cứ Luật Ngân sách nhà nước ngày 25 tháng 6 năm 2015;</w:t>
      </w:r>
    </w:p>
    <w:p>
      <w:r>
        <w:t>Căn cứ Thông tư số 45/2019/TT-BTC ngày 19 tháng 7 năm 2019 của Bộ trưởng Bộ Tài chính quy định quản lý tài chính thực hiện Đề án “Hỗ trợ hệ sinh thái khởi nghiệp đổi mới sáng tạo quốc gia đến năm 2025”.</w:t>
      </w:r>
    </w:p>
    <w:p>
      <w:r>
        <w:t>Xét Tờ trình số 8263/TTr-UBND ngày 28 tháng 11 năm 2023 của Ủy ban nhân dân tỉnh về đề nghị ban hành Nghị quyết sửa đổi, bổ sung một số điều của Nghị quyết số 09/2020/NQ-HĐND ngày 02 tháng 11 năm 2020 của Hội đồng nhân dân tỉnh Quảng Nam quy định nội dung và mức chi hỗ trợ xây dựng Hệ sinh thái khởi nghiệp đổi mới sáng tạo trên địa bàn tỉnh Quảng Nam, giai đoạn 2021 - 2025; Báo cáo thẩm tra số 209/BC-HĐND ngày 05 tháng 12 năm 2023 của Ban Kinh tế - Ngân sách Hội đồng nhân dân tỉnh; ý kiến thảo luận của đại biểu Hội đồng nhân dân tỉnh tại kỳ họp.</w:t>
      </w:r>
    </w:p>
    <w:p>
      <w:r>
        <w:t>QUYẾT NGHỊ:</w:t>
      </w:r>
    </w:p>
    <w:p>
      <w:r>
        <w:t>Điều 1. Sửa đổi, bổ sung một số điều của Nghị quyết số 09/2020/NQ- HĐND ngày 02 tháng 11 năm 2020 của Hội đồng nhân dân tỉnh Quảng Nam quy định nội dung và mức chi hỗ trợ xây dựng Hệ sinh thái khởi nghiệp đổi mới sáng tạo trên địa bàn tỉnh Quảng Nam, giai đoạn 2021 – 2025 như sau:</w:t>
      </w:r>
    </w:p>
    <w:p>
      <w:r>
        <w:t>1. Sửa đổi điểm b khoản 2 Điều 3:</w:t>
      </w:r>
    </w:p>
    <w:p>
      <w:r>
        <w:t>“b. Hỗ trợ sau đầu tư các nội dung quy định tại khoản 2, 3, 4 Điều 4, Điều 6, Điều 7, khoản 2 Điều 9 của Nghị quyết này”.</w:t>
      </w:r>
    </w:p>
    <w:p>
      <w:r>
        <w:t>2. Bãi bỏ nội dung quy định tại khoản 3 Điều 10.</w:t>
      </w:r>
    </w:p>
    <w:p>
      <w:r>
        <w:t>Điều 2. Điều khoản thi hành</w:t>
      </w:r>
    </w:p>
    <w:p>
      <w:r>
        <w:t>1. Giao Ủy ban nhân dân tỉnh triển khai thực hiện Nghị quyết.</w:t>
      </w:r>
    </w:p>
    <w:p>
      <w:r>
        <w:t>2. Thường trực Hội đồng nhân dân, các Ban của Hội đồng nhân dân, Tổ đại biểu và đại biểu Hội đồng nhân dân tỉnh giám sát việc thực hiện Nghị quyết.</w:t>
      </w:r>
    </w:p>
    <w:p>
      <w:r>
        <w:t>3. Trường hợp các văn bản được dẫn chiếu tại Nghị quyết này được sửa đổi, bổ sung hoặc thay thế bằng văn bản mới thì áp dụng theo văn bản sửa đổi, bổ sung hoặc thay thế đó.</w:t>
      </w:r>
    </w:p>
    <w:p>
      <w:r>
        <w:t>4. Nghị quyết này được Hội đồng nhân dân tỉnh Quảng Nam khóa X, kỳ họp thứ mười tám thông qua ngày 08 tháng 12 năm 2023 và có hiệu lực thi hành từ ngày 18 tháng 12 năm 2023. Các nội dung tại Nghị quyết số 09/2020/NQ-HĐND ngày 02 tháng 11 năm 2020 của Hội đồng nhân dân tỉnh Quảng Nam về quy định nội dung và mức chi hỗ trợ Hệ sinh thái khởi nghiệp đổi mới sáng tạo trên địa bàn tỉnh Quảng Nam, giai đoạn 2021- 2025 không điều chỉnh tại Nghị quyết này vẫn còn hiệu lực thi hành./.</w:t>
      </w:r>
    </w:p>
    <w:p>
      <w:r>
        <w:t>Nơi nhận:</w:t>
      </w:r>
    </w:p>
    <w:p>
      <w:r>
        <w:t>- UBTVQH;</w:t>
      </w:r>
    </w:p>
    <w:p>
      <w:r>
        <w:t>- Chính phủ;</w:t>
      </w:r>
    </w:p>
    <w:p>
      <w:r>
        <w:t>- Các Bộ: KH&amp;CN, Tài chính;</w:t>
      </w:r>
    </w:p>
    <w:p>
      <w:r>
        <w:t>- VP: QH, CTN, CP;</w:t>
      </w:r>
    </w:p>
    <w:p>
      <w:r>
        <w:t>- Ban CTĐB-UBTVQH;</w:t>
      </w:r>
    </w:p>
    <w:p>
      <w:r>
        <w:t>- Cục KTVBQPPL – Bộ Tư pháp;</w:t>
      </w:r>
    </w:p>
    <w:p>
      <w:r>
        <w:t>- BTVTU, TT HĐND, UBND tỉnh;</w:t>
      </w:r>
    </w:p>
    <w:p>
      <w:r>
        <w:t>- UBMTTQVN, Đoàn ĐBQH tỉnh;</w:t>
      </w:r>
    </w:p>
    <w:p>
      <w:r>
        <w:t>- Các Ban HĐND tỉnh;</w:t>
      </w:r>
    </w:p>
    <w:p>
      <w:r>
        <w:t>- Đại biểu HĐND tỉnh;</w:t>
      </w:r>
    </w:p>
    <w:p>
      <w:r>
        <w:t>- Văn phòng: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Văn phòng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