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Danh mục dịch vụ sự nghiệp công cơ bản, thiết yếu sử dụng ngân sách nhà nước thuộc ngành, lĩnh vực Nội vụ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29/NQ-HĐND</w:t>
      </w:r>
    </w:p>
    <w:p>
      <w:r>
        <w:t>Cà Mau, ngày 10 tháng 10 năm 2023</w:t>
      </w:r>
    </w:p>
    <w:p>
      <w:r>
        <w:t>NGHỊ QUYẾT</w:t>
      </w:r>
    </w:p>
    <w:p>
      <w:r>
        <w:t>BAN HÀNH DANH MỤC DỊCH VỤ SỰ NGHIỆP CÔNG CƠ BẢN, THIẾT YẾU SỬ DỤNG NGÂN SÁCH NHÀ NƯỚC THUỘC NGÀNH, LĨNH VỰC NỘI VỤ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195/TTr-UBND ngày 04 tháng 10 năm 2023 của Ủy ban nhân dân tỉnh Cà Mau ban hành Danh mục dịch vụ sự nghiệp công cơ bản, thiết yếu sử dụng ngân sách nhà nước thuộc ngành, lĩnh vực Nội vụ trên địa bàn tỉnh Cà Mau (sau thẩm tra); Báo cáo thẩm tra số 136/BC-HĐND ngày 29 tháng 9 năm 2023 của Ban Pháp chế Hội đồng nhân dân tỉnh;</w:t>
      </w:r>
    </w:p>
    <w:p>
      <w:r>
        <w:t>Hội đồng nhân dân tỉnh Cà Mau Khóa X, Kỳ họp thứ 11 (Chuyên đề) đã thảo luận và thống nhất.</w:t>
      </w:r>
    </w:p>
    <w:p>
      <w:r>
        <w:t>QUYẾT NGHỊ:</w:t>
      </w:r>
    </w:p>
    <w:p>
      <w:r>
        <w:t>Điều 1.  Ban hành Danh mục dịch vụ sự nghiệp công cơ bản, thiết yếu sử dụng ngân sách nhà nước thuộc ngành, lĩnh vực Nội vụ trên địa bàn tỉnh Cà Mau  (chi tiết kèm theo Danh mục) .</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w:t>
      </w:r>
    </w:p>
    <w:p>
      <w:r>
        <w:t>Nơi nhận:</w:t>
      </w:r>
    </w:p>
    <w:p>
      <w:r>
        <w:t>- Ủy ban Thường vụ Quốc hội;</w:t>
      </w:r>
    </w:p>
    <w:p>
      <w:r>
        <w:t>- Chính phủ;</w:t>
      </w:r>
    </w:p>
    <w:p>
      <w:r>
        <w:t>- Bộ Nội vụ;</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DANH MỤC</w:t>
      </w:r>
    </w:p>
    <w:p>
      <w:r>
        <w:t>DỊCH VỤ SỰ NGHIỆP CÔNG CƠ BẢN, THIẾT YẾU SỬ DỤNG NGÂN SÁCH NHÀ NƯỚC THUỘC NGÀNH, LĨNH VỰC NỘI VỤ TRÊN ĐỊA BÀN TỈNH CÀ MAU</w:t>
      </w:r>
    </w:p>
    <w:p>
      <w:r>
        <w:t>(Kèm theo Nghị quyết số 29/NQ-HĐND ngày 10 tháng 10 năm 2023 của Hội đồng nhân dân tỉnh Cà Mau)</w:t>
      </w:r>
    </w:p>
    <w:p>
      <w:r>
        <w:t>STT</w:t>
      </w:r>
    </w:p>
    <w:p>
      <w:r>
        <w:t>Tên dịch vụ</w:t>
      </w:r>
    </w:p>
    <w:p>
      <w:r>
        <w:t>A</w:t>
      </w:r>
    </w:p>
    <w:p>
      <w:r>
        <w:t>DỊCH VỤ SỰ NGHIỆP CÔNG THIẾT YẾU (DỊCH VỤ LƯU TRỮ)</w:t>
      </w:r>
    </w:p>
    <w:p>
      <w:r>
        <w:t>1</w:t>
      </w:r>
    </w:p>
    <w:p>
      <w:r>
        <w:t>Dịch vụ thu thập tài liệu lưu trữ Phông lưu trữ Nhà nước Việt Nam của Lưu trữ lịch sử, gồm dịch vụ:</w:t>
      </w:r>
    </w:p>
    <w:p>
      <w:r>
        <w:t>-</w:t>
      </w:r>
    </w:p>
    <w:p>
      <w:r>
        <w:t>Chỉnh lý tài liệu lưu trữ nền giấy;</w:t>
      </w:r>
    </w:p>
    <w:p>
      <w:r>
        <w:t>-</w:t>
      </w:r>
    </w:p>
    <w:p>
      <w:r>
        <w:t>Thu thập tài liệu lưu trữ vào Lưu trữ lịch sử.</w:t>
      </w:r>
    </w:p>
    <w:p>
      <w:r>
        <w:t>2</w:t>
      </w:r>
    </w:p>
    <w:p>
      <w:r>
        <w:t>Dịch vụ bảo quản tài liệu lưu trữ Phông lưu trữ Nhà nước Việt Nam của Lưu trữ lịch sử, gồm dịch vụ:</w:t>
      </w:r>
    </w:p>
    <w:p>
      <w:r>
        <w:t>-</w:t>
      </w:r>
    </w:p>
    <w:p>
      <w:r>
        <w:t>Vệ sinh kho bảo quản tài liệu lưu trữ và vệ sinh tài liệu lưu trữ nền giấy;</w:t>
      </w:r>
    </w:p>
    <w:p>
      <w:r>
        <w:t>-</w:t>
      </w:r>
    </w:p>
    <w:p>
      <w:r>
        <w:t>Bồi nền tài liệu lưu trữ;</w:t>
      </w:r>
    </w:p>
    <w:p>
      <w:r>
        <w:t>-</w:t>
      </w:r>
    </w:p>
    <w:p>
      <w:r>
        <w:t>Tạo lập cơ sở dữ liệu tài liệu lưu trữ;</w:t>
      </w:r>
    </w:p>
    <w:p>
      <w:r>
        <w:t>-</w:t>
      </w:r>
    </w:p>
    <w:p>
      <w:r>
        <w:t>Khử trùng, khử axit tài liệu lưu trữ.</w:t>
      </w:r>
    </w:p>
    <w:p>
      <w:r>
        <w:t>3</w:t>
      </w:r>
    </w:p>
    <w:p>
      <w:r>
        <w:t>Dịch vụ sử dụng tài liệu lưu trữ Phông lưu trữ Nhà nước Việt Nam của Lưu trữ lịch sử phục vụ nhiệm vụ chính trị, gồm dịch vụ:</w:t>
      </w:r>
    </w:p>
    <w:p>
      <w:r>
        <w:t>-</w:t>
      </w:r>
    </w:p>
    <w:p>
      <w:r>
        <w:t>Giải mật và lập danh mục tài liệu hạn chế sử dụng;</w:t>
      </w:r>
    </w:p>
    <w:p>
      <w:r>
        <w:t>-</w:t>
      </w:r>
    </w:p>
    <w:p>
      <w:r>
        <w:t>Xử lý tài liệu hết giá trị.</w:t>
      </w:r>
    </w:p>
    <w:p>
      <w:r>
        <w:t>B</w:t>
      </w:r>
    </w:p>
    <w:p>
      <w:r>
        <w:t>DỊCH VỤ SỰ NGHIỆP CÔNG CƠ BẢN</w:t>
      </w:r>
    </w:p>
    <w:p>
      <w:r>
        <w:t>I</w:t>
      </w:r>
    </w:p>
    <w:p>
      <w:r>
        <w:t>Dịch vụ lưu trữ</w:t>
      </w:r>
    </w:p>
    <w:p>
      <w:r>
        <w:t>1</w:t>
      </w:r>
    </w:p>
    <w:p>
      <w:r>
        <w:t>Dịch vụ sử dụng tài liệu lưu trữ Phông lưu trữ Nhà nước Việt Nam của Lưu trữ lịch sử phục vụ nhu cầu xã hội, gồm dịch vụ:</w:t>
      </w:r>
    </w:p>
    <w:p>
      <w:r>
        <w:t>-</w:t>
      </w:r>
    </w:p>
    <w:p>
      <w:r>
        <w:t>Phục vụ sử dụng tài liệu tại phòng đọc (khai thác tài liệu lưu trữ);</w:t>
      </w:r>
    </w:p>
    <w:p>
      <w:r>
        <w:t>-</w:t>
      </w:r>
    </w:p>
    <w:p>
      <w:r>
        <w:t>Biên soạn, xuất bản ấn phẩm lưu trữ.</w:t>
      </w:r>
    </w:p>
    <w:p>
      <w:r>
        <w:t>II</w:t>
      </w:r>
    </w:p>
    <w:p>
      <w:r>
        <w:t>Dịch vụ bồi dưỡng cán bộ, công chức, viên chức</w:t>
      </w:r>
    </w:p>
    <w:p>
      <w:r>
        <w:t>1</w:t>
      </w:r>
    </w:p>
    <w:p>
      <w:r>
        <w:t>Dịch vụ bồi dưỡng kiến thức, kỹ năng quản lý nhà nước theo tiêu chuẩn ngạch công chức, gồm dịch vụ:</w:t>
      </w:r>
    </w:p>
    <w:p>
      <w:r>
        <w:t>-</w:t>
      </w:r>
    </w:p>
    <w:p>
      <w:r>
        <w:t>Bồi dưỡng kiến thức, kỹ năng quản lý nhà nước theo tiêu chuẩn ngạch chuyên viên và tương đương;</w:t>
      </w:r>
    </w:p>
    <w:p>
      <w:r>
        <w:t>-</w:t>
      </w:r>
    </w:p>
    <w:p>
      <w:r>
        <w:t>Bồi dưỡng kiến thức, kỹ năng quản lý nhà nước theo tiêu chuẩn ngạch chuyên viên chính và tương đương;</w:t>
      </w:r>
    </w:p>
    <w:p>
      <w:r>
        <w:t>-</w:t>
      </w:r>
    </w:p>
    <w:p>
      <w:r>
        <w:t>Bồi dưỡng kiến thức, kỹ năng quản lý nhà nước theo tiêu chuẩn ngạch chuyên viên cao cấp và tương đương.</w:t>
      </w:r>
    </w:p>
    <w:p>
      <w:r>
        <w:t>2</w:t>
      </w:r>
    </w:p>
    <w:p>
      <w:r>
        <w:t>Dịch vụ bồi dưỡng theo tiêu chuẩn chức danh nghề nghiệp viên chức chuyên ngành Nội vụ (áp dụng đối với chuyên ngành Lưu trữ).</w:t>
      </w:r>
    </w:p>
    <w:p>
      <w:r>
        <w:t>3</w:t>
      </w:r>
    </w:p>
    <w:p>
      <w:r>
        <w:t>Dịch vụ bồi dưỡng theo yêu cầu của vị trí việc làm lãnh đạo, quản lý, gồm dịch vụ:</w:t>
      </w:r>
    </w:p>
    <w:p>
      <w:r>
        <w:t>-</w:t>
      </w:r>
    </w:p>
    <w:p>
      <w:r>
        <w:t>Bồi dưỡng theo yêu cầu của vị trí việc làm lãnh đạo, quản lý cấp phòng và tương đương;</w:t>
      </w:r>
    </w:p>
    <w:p>
      <w:r>
        <w:t>-</w:t>
      </w:r>
    </w:p>
    <w:p>
      <w:r>
        <w:t>Bồi dưỡng theo yêu cầu của vị trí việc làm lãnh đạo, quản lý cấp sở, cấp huyện và tương đương.</w:t>
      </w:r>
    </w:p>
    <w:p>
      <w:r>
        <w:t>4</w:t>
      </w:r>
    </w:p>
    <w:p>
      <w:r>
        <w:t>Dịch vụ bồi dưỡng theo yêu cầu của vị trí việc làm chuyên môn, nghiệp vụ ngành, lĩnh vực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