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quy định tiêu chí để quyết định thực hiện đấu thầu lựa chọn nhà đầu tư thực hiện dự án đầu tư có sử dụng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29/2024/NQ-HĐND</w:t>
      </w:r>
    </w:p>
    <w:p>
      <w:r>
        <w:t>Nghệ An, ngày 06 tháng 12 năm 2024</w:t>
      </w:r>
    </w:p>
    <w:p>
      <w:r>
        <w:t>NGHỊ QUYẾT</w:t>
      </w:r>
    </w:p>
    <w:p>
      <w:r>
        <w:t>QUY ĐỊNH TIÊU CHÍ ĐỂ QUYẾT ĐỊNH THỰC HIỆN ĐẤU THẦU LỰA CHỌN NHÀ ĐẦU TƯ THỰC HIỆN DỰ ÁN ĐẦU TƯ CÓ SỬ DỤNG ĐẤT TRÊN ĐỊA BÀN TỈNH NGHỆ AN</w:t>
      </w:r>
    </w:p>
    <w:p>
      <w:r>
        <w:t>HỘI ĐỒNG NHÂN DÂN TỈNH NGHỆ AN KHÓA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Kinh doanh bất động sản ngày 28 tháng 11 năm 2023;</w:t>
      </w:r>
    </w:p>
    <w:p>
      <w:r>
        <w:t>Căn cứ Luật Nhà ở ngày 21 tháng 11 năm 2023;</w:t>
      </w:r>
    </w:p>
    <w:p>
      <w:r>
        <w:t>Căn cứ Luật Đấu thầu ngày 23 tháng 6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Xây dựng ngày 18 tháng 6 năm 2014; Luật sửa đổi, bổ sung một số điều của Luật Xây dựng ngày 17 tháng 6 năm 2020;</w:t>
      </w:r>
    </w:p>
    <w:p>
      <w:r>
        <w:t>Căn cứ các Nghị định của Chính phủ: số 102/2024/NĐ-CP ngày 30 tháng 7 năm 2024 quy định chi tiết thi hành một số điều của Luật Đất đai; số 115/2024/NĐ-CP ngày 16 tháng 9 năm 2024 quy định chi tiết một số điều và biện pháp thi hành Luật Đấu thầu về lựa chọn nhà đầu tư thực hiện dự án đầu tư có sử dụng đất;</w:t>
      </w:r>
    </w:p>
    <w:p>
      <w:r>
        <w:t>Xét Tờ trình số 10500/TTr-UBND ngày 25 tháng 11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tiêu chí để quyết định thực hiện đấu thầu lựa chọn nhà đầu tư thực hiện dự án đầu tư có sử dụng đất trên địa bàn tỉnh Nghệ An theo quy định của Luật Đất đai năm 2024, gồm:</w:t>
      </w:r>
    </w:p>
    <w:p>
      <w:r>
        <w:t>1.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2. Dự án khu dân cư nông thôn.</w:t>
      </w:r>
    </w:p>
    <w:p>
      <w:r>
        <w:t>Điều 2. Đối tượng áp dụng</w:t>
      </w:r>
    </w:p>
    <w:p>
      <w:r>
        <w:t>Các cơ quan nhà nước, tổ chức, cá nhân có liên quan đến việc đấu thầu lựa chọn nhà đầu tư thực hiện dự án đầu tư có sử dụng đất trên địa bàn tỉnh Nghệ An thuộc phạm vi điều chỉnh tại Điều 1 Nghị quyết này.</w:t>
      </w:r>
    </w:p>
    <w:p>
      <w:r>
        <w:t>Điều 3. Tiêu chí quyết định thực hiện đấu thầu lựa chọn nhà đầu tư thực hiện dự án đầu tư có sử dụng đất</w:t>
      </w:r>
    </w:p>
    <w:p>
      <w:r>
        <w:t>1. Phù hợp với định hướng quy hoạch tỉnh, quy hoạch sử dụng đất, quy hoạch xây dựng hoặc quy hoạch đô thị.</w:t>
      </w:r>
    </w:p>
    <w:p>
      <w:r>
        <w:t>2. Phù hợp chương trình, kế hoạch phát triển nhà ở theo quy định của pháp luật về nhà ở; chương trình, kế hoạch phát triển đô thị (nếu có) theo quy định của pháp luật về phát triển đô thị.</w:t>
      </w:r>
    </w:p>
    <w:p>
      <w:r>
        <w:t>3. Tiêu chí về khu đất thực hiện dự án (bao gồm cả phần đất do cơ quan, tổ chức của nhà nước quản lý nếu có) và điều kiện về kinh tế - xã hội của tỉnh:</w:t>
      </w:r>
    </w:p>
    <w:p>
      <w:r>
        <w:t>a) Sự cần thiết nhà nước thu hồi đất để thực hiện dự án với mục tiêu phát triển kinh tế - xã hội vì lợi ích quốc gia, công cộng nhằm phát huy nguồn lực đất đai, nâng cao hiệu quả sử dụng đất, phát triển hạ tầng kinh tế - xã hội theo hướng hiện đại, thực hiện chính sách an sinh xã hội, bảo vệ môi trường và bảo tồn di sản văn hóa;</w:t>
      </w:r>
    </w:p>
    <w:p>
      <w:r>
        <w:t>b) Không đủ điều kiện để đấu giá quyền sử dụng đất theo quy định tại khoản 2 Điều 125 Luật Đất đai năm 2024;</w:t>
      </w:r>
    </w:p>
    <w:p>
      <w:r>
        <w:t>c) Khu đất do cơ quan, tổ chức của nhà nước quản lý (kể cả trường hợp các thửa đất không liền kề với nhau) có diện tích dưới 50% so với tổng diện tích của khu đất thực hiện dự án, hoặc không thể hình thành dự án độc lập theo quy định pháp luật về đất đai.</w:t>
      </w:r>
    </w:p>
    <w:p>
      <w:r>
        <w:t>Điều 4.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5. Hiệu lực thi hành</w:t>
      </w:r>
    </w:p>
    <w:p>
      <w:r>
        <w:t>Nghị quyết này đã được Hội đồng nhân dân tỉnh Nghệ An khóa XVIII, Kỳ họp thứ 25 thông qua ngày 06 tháng 12 năm 2024 và có hiệu lực từ ngày 16 tháng 12 năm 2024./.</w:t>
      </w:r>
    </w:p>
    <w:p>
      <w:r>
        <w:t>Nơi nhận:</w:t>
      </w:r>
    </w:p>
    <w:p>
      <w:r>
        <w:t>- Ủy ban Thường vụ Quốc hội, Chính phủ (để b/c);</w:t>
      </w:r>
    </w:p>
    <w:p>
      <w:r>
        <w:t>- Các Bộ: Tài chính, Tài nguyên và Môi trường, Kế hoạch và Đầu tư, Tư pháp (Cục Kiểm tra văn bản QPPL);</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