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quy định về phí đăng ký và phí cung cấp thông tin biện pháp bảo đảm bằng quyền sử dụng đất, tài sản gắn liền với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29/2023/NQ-HĐND</w:t>
      </w:r>
    </w:p>
    <w:p>
      <w:r>
        <w:t>Hà Giang, ngày 08 tháng 12 năm 2023</w:t>
      </w:r>
    </w:p>
    <w:p>
      <w:r>
        <w:t>NGHỊ QUYẾT</w:t>
      </w:r>
    </w:p>
    <w:p>
      <w:r>
        <w:t>QUY ĐỊNH VỀ PHÍ ĐĂNG KÝ VÀ PHÍ CUNG CẤP THÔNG TIN BIỆN PHÁP BẢO ĐẢM BẰNG QUYỀN SỬ DỤNG ĐẤT, TÀI SẢN GẮN LIỀN VỚI ĐẤT TRÊN ĐỊA BÀN TỈNH HÀ GIANG</w:t>
      </w:r>
    </w:p>
    <w:p>
      <w:r>
        <w:t>HỘI ĐỒNG NHÂN DÂN TỈNH HÀ GIANG</w:t>
      </w:r>
    </w:p>
    <w:p>
      <w:r>
        <w:t>KHOÁ XVIII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tháng 8 năm 2016 của Chính phủ quy định chi tiết và hướng dẫn thi hành một số điều của Luật phí và lệ phí;</w:t>
      </w:r>
    </w:p>
    <w:p>
      <w:r>
        <w:t>Căn cứ Nghị định số 99/2022/NĐ-CP ngày 30 tháng 11 năm 2022 của Chính phủ về đăng ký biện pháp bảo đảm;</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cứ Thông tư số 106/2021/TT-BTC ngày 26 tháng 11 năm 2021 của Bộ Tài chính sửa đổi, bổ sung một số điều của Thông tư số 85/2019/TT-BTC ngày 29 tháng 11 năm 2019 của Bộ Tài chính hướng dẫn về phí và lệ phí thuộc thẩm quyền quyết định của Hội đồng nhân dân tỉnh, thành phố trực thuộc Trung ương;</w:t>
      </w:r>
    </w:p>
    <w:p>
      <w:r>
        <w:t>Căn cứ Thông tư số 61/2023/TT-BTC ngày 28 tháng 9 năm 2023 của Bộ Tài chính quy định mức thu, chế độ thu, nộp, quản lý và sử dụng phí trong lĩnh vực đăng ký giao dịch bảo đảm;</w:t>
      </w:r>
    </w:p>
    <w:p>
      <w:r>
        <w:t>Xét Tờ trình số 152/TTr-UBND ngày 21 tháng 11 năm 2023 của Ủy ban nhân dân tỉnh về việc quy định về phí đăng ký biện pháp bảo đảm bằng quyền sử dụng đất, tài sản gắn liền với đất, phí cung cấp thông tin về biện pháp bảo đảm trên địa bàn tỉnh; Báo cáo thẩm tra số 51/BC-BPC ngày 05 tháng 12 năm 2023 của Ban Pháp chế, Hội đồng nhân dân tỉnh; Ý kiến thảo luận của đại biểu Hội đồng nhân dân tỉnh tại kỳ họp.</w:t>
      </w:r>
    </w:p>
    <w:p>
      <w:r>
        <w:t>QUYẾT NGHỊ:</w:t>
      </w:r>
    </w:p>
    <w:p>
      <w:r>
        <w:t>Điều 1. Quy định về phí đăng ký và phí cung cấp thông tin biện pháp bảo đảm bằng quyền sử dụng đất, tài sản gắn liền với đất trên địa bàn tỉnh Hà Giang, như sau:</w:t>
      </w:r>
    </w:p>
    <w:p>
      <w:r>
        <w:t>1. Đối tượng áp dụng:</w:t>
      </w:r>
    </w:p>
    <w:p>
      <w:r>
        <w:t>a) Tổ chức, cá nhân có yêu cầu hoặc có liên quan đến việc đăng ký biện pháp bảo đảm bằng quyền sử dụng đất, tài sản gắn liền với đất;   cung cấp thông tin về biện pháp bảo đảm bằng quyền sử dụng đất và tài sản gắn liền với đất.</w:t>
      </w:r>
    </w:p>
    <w:p>
      <w:r>
        <w:t>b) Tổ chức thu phí;</w:t>
      </w:r>
    </w:p>
    <w:p>
      <w:r>
        <w:t>c) Tổ chức, cá nhân có liên quan khác.</w:t>
      </w:r>
    </w:p>
    <w:p>
      <w:r>
        <w:t>2. Nghị quyết này không áp dụng đối với các trường hợp:</w:t>
      </w:r>
    </w:p>
    <w:p>
      <w:r>
        <w:t>a) Cá nhân, hộ gia đình đăng ký biện pháp bảo đảm vay vốn tại tổ chức tín dụng theo quy định tại khoản 4 Điều 1 Nghị định số 116/2018/NĐ-CP ngày 07 tháng 9 năm 2018 của Chính phủ sửa đổi, bổ sung một số điều của Nghị định số  55/2015/NĐ-CP  ngày 09 tháng 6 năm 2015 của Chính phủ về chính sách tín dụng phục vụ phát triển nông nghiệp, nông thôn có hồ sơ đăng ký đáp ứng quy định tại khoản 3 Điều 9 Nghị định số 99/2022/NĐ-CP ngày 30 tháng 11 năm 2022 của Chính phủ về đăng ký biện pháp bảo đảm (gọi tắt là Nghị định số 99/2022/NĐ-CP);</w:t>
      </w:r>
    </w:p>
    <w:p>
      <w:r>
        <w:t>b) Cơ quan thi hành án dân sự, Chấp hành viên, cơ quan khác có thẩm quyền, người khác có thẩm quyền quy định tại khoản 3 Điều 8 Nghị định số 99/2022/NĐ-CP có yêu cầu xóa đăng ký hoặc yêu cầu rút bớt một, một số tài sản bảo đảm để xóa đăng ký đối với tài sản này;</w:t>
      </w:r>
    </w:p>
    <w:p>
      <w:r>
        <w:t>c) Chỉnh lý thông tin có sai sót trong nội dung đã được đăng ký do lỗi của cơ quan đăng ký theo quy định tại Điều 19 Nghị định số 99/2022/NĐ-CP;</w:t>
      </w:r>
    </w:p>
    <w:p>
      <w:r>
        <w:t>d) Xóa đăng ký theo quy định tại khoản 2 và khoản 3 Điều 20 Nghị định số 99/2022/NĐ-CP;</w:t>
      </w:r>
    </w:p>
    <w:p>
      <w:r>
        <w:t>đ) Hủy đăng ký đối với các trường hợp quy định tại Điều 21 Nghị định số 99/2022/NĐ-CP;</w:t>
      </w:r>
    </w:p>
    <w:p>
      <w:r>
        <w:t>e) Cung cấp thông tin về biện pháp bảo đảm hoặc cấp mã số sử dụng cơ sở dữ liệu cho cơ quan có thẩm quyền, người có thẩm quyền quy định tại Điều 52 Nghị định số 99/2022/NĐ-CP.</w:t>
      </w:r>
    </w:p>
    <w:p>
      <w:r>
        <w:t>3. Đối tượng miễn nộp phí:</w:t>
      </w:r>
    </w:p>
    <w:p>
      <w:r>
        <w:t>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4. Mức thu phí:</w:t>
      </w:r>
    </w:p>
    <w:p>
      <w:r>
        <w:t>STT</w:t>
      </w:r>
    </w:p>
    <w:p>
      <w:r>
        <w:t>Nội dung thu</w:t>
      </w:r>
    </w:p>
    <w:p>
      <w:r>
        <w:t>Mức thu phí đăng ký trực tiếp</w:t>
      </w:r>
    </w:p>
    <w:p>
      <w:r>
        <w:t>(đồng/hồ sơ)</w:t>
      </w:r>
    </w:p>
    <w:p>
      <w:r>
        <w:t>Mức thu phí đăng ký trực tuyến</w:t>
      </w:r>
    </w:p>
    <w:p>
      <w:r>
        <w:t>(đồng/hồ sơ)</w:t>
      </w:r>
    </w:p>
    <w:p>
      <w:r>
        <w:t>1</w:t>
      </w:r>
    </w:p>
    <w:p>
      <w:r>
        <w:t>Đăng ký biện pháp bảo đảm bằng quyền sử dụng đất, tài sản gắn liền với đất.</w:t>
      </w:r>
    </w:p>
    <w:p>
      <w:r>
        <w:t>80.000đ</w:t>
      </w:r>
    </w:p>
    <w:p>
      <w:r>
        <w:t>40.000đ</w:t>
      </w:r>
    </w:p>
    <w:p>
      <w:r>
        <w:t>2</w:t>
      </w:r>
    </w:p>
    <w:p>
      <w:r>
        <w:t>Đăng ký thay đổi nội dung biện pháp bảo đảm bằng quyền sử dụng đất, tài sản gắn liền với đất.</w:t>
      </w:r>
    </w:p>
    <w:p>
      <w:r>
        <w:t>60.000đ</w:t>
      </w:r>
    </w:p>
    <w:p>
      <w:r>
        <w:t>30.000đ</w:t>
      </w:r>
    </w:p>
    <w:p>
      <w:r>
        <w:t>3</w:t>
      </w:r>
    </w:p>
    <w:p>
      <w:r>
        <w:t>Đăng ký thông báo xử lý tài sản bảo đảm là quyền sử dụng đất, tài sản gắn liền với đất; Đăng ký thay đổi thông báo xử lý tài sản bảo đảm là quyền sử dụng đất, tài sản gắn liền với đất.</w:t>
      </w:r>
    </w:p>
    <w:p>
      <w:r>
        <w:t>30.000đ</w:t>
      </w:r>
    </w:p>
    <w:p>
      <w:r>
        <w:t>15.000đ</w:t>
      </w:r>
    </w:p>
    <w:p>
      <w:r>
        <w:t>4</w:t>
      </w:r>
    </w:p>
    <w:p>
      <w:r>
        <w:t>Xóa đăng ký biện pháp bảo đảm bằng quyền sử dụng đất, tài sản gắn liền với đất; Xóa đăng ký thông báo xử lý tài sản bảo đảm là quyền sử dụng đất, tài sản gắn liền với đất.</w:t>
      </w:r>
    </w:p>
    <w:p>
      <w:r>
        <w:t>20.000đ</w:t>
      </w:r>
    </w:p>
    <w:p>
      <w:r>
        <w:t>10.000đ</w:t>
      </w:r>
    </w:p>
    <w:p>
      <w:r>
        <w:t>5</w:t>
      </w:r>
    </w:p>
    <w:p>
      <w:r>
        <w:t>Cung cấp thông tin về biện pháp bảo đảm bằng quyền sử dụng đất, tài sản gắn liền với đất.</w:t>
      </w:r>
    </w:p>
    <w:p>
      <w:r>
        <w:t>30.000đ</w:t>
      </w:r>
    </w:p>
    <w:p>
      <w:r>
        <w:t>15.000đ</w:t>
      </w:r>
    </w:p>
    <w:p>
      <w:r>
        <w:t>5. Tổ chức thu phí:</w:t>
      </w:r>
    </w:p>
    <w:p>
      <w:r>
        <w:t>a) Văn phòng đăng ký đất đai thuộc Sở Tài nguyên và Môi trường;</w:t>
      </w:r>
    </w:p>
    <w:p>
      <w:r>
        <w:t>b) Chi nhánh Văn phòng đăng ký đất đai tại cấp huyện.</w:t>
      </w:r>
    </w:p>
    <w:p>
      <w:r>
        <w:t>6. Quản lý và sử dụng nguồn thu phí:</w:t>
      </w:r>
    </w:p>
    <w:p>
      <w:r>
        <w:t>a) Quản lý nguồn thu phí: Đơn vị thu được trích để lại 85% trên tổng số tiền phí thu được để phục vụ cho chi phí công tác thu; số thu 15% còn lại được nộp vào ngân sách nhà nước;</w:t>
      </w:r>
    </w:p>
    <w:p>
      <w:r>
        <w:t>b) Sử dụng nguồn thu phí được trích để lại:</w:t>
      </w:r>
    </w:p>
    <w:p>
      <w:r>
        <w:t>- Chi thanh toán làm thêm giờ theo chế độ quy định.</w:t>
      </w:r>
    </w:p>
    <w:p>
      <w:r>
        <w:t>- Chi phí văn phòng phẩm, vật tư văn phòng, thông tin liên lạc, điện thoại theo tiêu chuẩn, định mức hiện hành.</w:t>
      </w:r>
    </w:p>
    <w:p>
      <w:r>
        <w:t>- Sửa chữa thường xuyên thiết bị trực tiếp phục vụ cho thu phí.</w:t>
      </w:r>
    </w:p>
    <w:p>
      <w:r>
        <w:t>- Thực hiện cải cách tiền lương ( nếu có ).</w:t>
      </w:r>
    </w:p>
    <w:p>
      <w:r>
        <w:t>Điều 2.   Tổ chức thực hiện</w:t>
      </w:r>
    </w:p>
    <w:p>
      <w:r>
        <w:t>1. Giao Ủy ban nhân dân tỉnh triển khai tổ chức thực hiện Nghị quyết này.</w:t>
      </w:r>
    </w:p>
    <w:p>
      <w:r>
        <w:t>2. Giao Thường trực Hội đồng nhân dân, các Ban của Hội đồng nhân dân tỉnh, Tổ đại biểu Hội đồng nhân dân tỉnh, đại biểu Hội đồng nhân dân tỉnh giám sát việc thực hiện Nghị quyết này.</w:t>
      </w:r>
    </w:p>
    <w:p>
      <w:r>
        <w:t>3. Nghị quyết này đã được Hội đồng nhân dân tỉnh Hà Giang khóa XVIII, Kỳ họp thứ 14 thông qua ngày 08 tháng 12 năm 2023, có hiệu lực từ ngày 20 tháng 12 năm 2023 và thay thế Nghị quyết số 81/2017/NQ-HĐND ngày 24 tháng 4 năm 2017 của Hội đồng nhân dân tỉnh quy định về Phí cung cấp thông tin về giao dịch bảo đảm bằng quyền sử dụng đất, tài sản gắn liền với đất; Phí đăng ký giao dịch bảo đảm trên địa bàn tỉnh Hà Giang./.</w:t>
      </w:r>
    </w:p>
    <w:p>
      <w:r>
        <w:t>Nơi nhận  :</w:t>
      </w:r>
    </w:p>
    <w:p>
      <w:r>
        <w:t>- Ủy ban Thường vụ Quốc hội;</w:t>
      </w:r>
    </w:p>
    <w:p>
      <w:r>
        <w:t>- Văn phòng Quốc hội; Văn phòng Chính phủ;</w:t>
      </w:r>
    </w:p>
    <w:p>
      <w:r>
        <w:t>- Các Bộ: Tài chính, Tư pháp;</w:t>
      </w:r>
    </w:p>
    <w:p>
      <w:r>
        <w:t>- Cục Kiểm tra văn bản QPPL - Bộ Tư pháp;</w:t>
      </w:r>
    </w:p>
    <w:p>
      <w:r>
        <w:t>- TTr Tỉnh ủy; HĐND; UBND; UBMTTQVN tỉnh;</w:t>
      </w:r>
    </w:p>
    <w:p>
      <w:r>
        <w:t>- Đoàn ĐBQH khóa XV tỉnh Hà Giang;</w:t>
      </w:r>
    </w:p>
    <w:p>
      <w:r>
        <w:t>- Đại biểu HĐND tỉnh khóa XVIII;</w:t>
      </w:r>
    </w:p>
    <w:p>
      <w:r>
        <w:t>- Các sở, ban, ngành, tổ chức chính trị-xã hội cấp tỉnh;</w:t>
      </w:r>
    </w:p>
    <w:p>
      <w:r>
        <w:t>- Thường trực HĐND  -  UBND huyện, thành phố;</w:t>
      </w:r>
    </w:p>
    <w:p>
      <w:r>
        <w:t>- Báo Hà Giang; Đài PTTH tỉnh;</w:t>
      </w:r>
    </w:p>
    <w:p>
      <w:r>
        <w:t>- Cổng TTĐT tỉnh; TTTT - Công báo thuộc Văn phòng UBND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