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29/2023/NQ-HĐND sửa đổi Quy định nguyên tắc, tiêu chí, định mức phân bổ nguồn ngân sách Trung ương và tỷ lệ vốn đối ứng của địa phương thực hiện Chương trình mục tiêu quốc gia phát triển kinh tế - xã hội vùng đồng bào dân tộc thiểu số và miền núi tỉnh Bình Định giai đoạn 2021-2030, giai đoạn I: từ năm 2021 đến năm 2025 kèm theo Nghị quyết 14/2022/NQ-HĐND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21/09/2023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29/2023/NQ-HĐND</w:t>
      </w:r>
    </w:p>
    <w:p>
      <w:r>
        <w:t>Bình Định, ngày 21 tháng 9 năm 2023</w:t>
      </w:r>
    </w:p>
    <w:p>
      <w:r>
        <w:t>NGHỊ QUYẾT</w:t>
      </w:r>
    </w:p>
    <w:p>
      <w:r>
        <w:t>SỬA ĐỔI, BỔ SUNG MỘT SỐ ĐIỀU CỦA QUY ĐỊNH NGUYÊN TẮC, TIÊU CHÍ, ĐỊNH MỨC PHÂN BỔ NGUỒN NGÂN SÁCH TRUNG ƯƠNG VÀ TỶ LỆ VỐN ĐỐI ỨNG CỦA ĐỊA PHƯƠNG THỰC HIỆN CHƯƠNG TRÌNH MỤC TIÊU QUỐC GIA PHÁT TRIỂN KINH TẾ - XÃ HỘI VÙNG ĐỒNG BÀO DÂN TỘC THIỂU SỐ VÀ MIỀN NÚI TỈNH BÌNH ĐỊNH GIAI ĐOẠN 2021 - 2030, GIAI ĐOẠN I: TỪ NĂM 2021 ĐẾN NĂM 2025 BAN HÀNH KÈM THEO NGHỊ QUYẾT SỐ 14/2022/NQ-HĐND NGÀY 20 THÁNG 7 NĂM 2022 CỦA HỘI ĐỒNG NHÂN DÂN TỈNH</w:t>
      </w:r>
    </w:p>
    <w:p>
      <w:r>
        <w:t>HỘI ĐỒNG NHÂN DÂN TỈNH BÌNH ĐỊNH</w:t>
      </w:r>
    </w:p>
    <w:p>
      <w:r>
        <w:t>KHÓA XIII KỲ HỌP THỨ 12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quyết số 120/2020/QH14 ngày 19 tháng 6 năm 2020 của Quốc hội về việc phê duyệt chủ trương đầu tư Chương trình mục tiêu quốc gia phát triển kinh tế - xã hội vùng đồng bào dân tộc thiểu số và miền núi giai đoạn 2021 - 2030;</w:t>
      </w:r>
    </w:p>
    <w:p>
      <w:r>
        <w:t>Căn cứ Nghị định số 27/2022/NĐ-CP ngày 19 tháng 4 năm 2022 của Chính phủ quy định cơ chế quản lý, tổ chức thực hiện Chương trình mục tiêu quốc gia và Nghị định số 38/2023/NĐ-CP ngày 24 tháng 6 năm 2023 của Chính phủ sửa đổi bổ sung một số điều của Nghị định số 27/2022/NĐ-CP ngày 19 tháng 4 năm 2022 của Chính phủ quy định cơ chế quản lý, tổ chức thực hiện Chương trình mục tiêu quốc gia;</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Căn cứ Quyết định số 18/2023/QĐ-TTg ngày 01 tháng 7 năm 2023 của Thủ tướng Chính phủ sửa đổi, bổ sung và bãi bỏ một số điều của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w:t>
      </w:r>
    </w:p>
    <w:p>
      <w:r>
        <w:t>Xét Tờ trình số 156/TTr-UBND ngày 11 tháng 9 năm 2023 của Ủy ban nhân dân tỉnh về việc đề nghị ban hành Nghị quyết sửa đổi, bổ sung một số điều của Quy định nguyên tắc, tiêu chí, định mức phân bổ nguồn ngân sách Trung ương và tỷ lệ vốn đối ứng của địa phương thực hiện Chương trình mục tiêu quốc gia phát triển kinh tế - xã hội vùng đồng bào dân tộc thiểu số và miền núi tỉnh Bình Định giai đoạn 2021 - 2030, giai đoạn I: từ năm 2021 đến năm 2025 ban hành kèm theo Nghị quyết số 14/2022/NQ-HĐND ngày 20 tháng 7 năm 2022 của Hội đồng nhân dân tỉnh; Báo cáo thẩm tra số 19/BC-DT ngày 19 tháng 9 năm 2023 của Ban Dân tộc Hội đồng nhân dân tỉnh; ý kiến thảo luận của đại biểu Hội đồng nhân dân tại kỳ họp.</w:t>
      </w:r>
    </w:p>
    <w:p>
      <w:r>
        <w:t>QUYẾT NGHỊ:</w:t>
      </w:r>
    </w:p>
    <w:p>
      <w:r>
        <w:t>Điều 1.  Sửa đổi, bổ sung một số điều của Quy định nguyên tắc, tiêu chí, định mức phân bổ nguồn ngân sách Trung ương và tỷ lệ vốn đối ứng của địa phương thực hiện Chương trình mục tiêu quốc gia phát triển kinh tế - xã hội vùng đồng bào dân tộc thiểu số và miền núi tỉnh Bình Định giai đoạn 2021 - 2030, giai đoạn I: từ năm 2021 đến năm 202 5  ban hành kèm theo Nghị quyết số 14/2022/NQ-HĐND ngày 20 tháng 7 năm 2022 của Hội đồng nhân dân tỉnh:</w:t>
      </w:r>
    </w:p>
    <w:p>
      <w:r>
        <w:t>1. Sửa đổi, bổ sung điểm b, khoản 4 Điều 10, như sau:</w:t>
      </w:r>
    </w:p>
    <w:p>
      <w:r>
        <w:t>b) Phân bổ vốn sự nghiệp:</w:t>
      </w:r>
    </w:p>
    <w:p>
      <w:r>
        <w:t>- Phân bổ cho Ban Dân tộc tỉnh không quá 50% tổng số vốn sự nghiệp của Tiểu dự án 4;</w:t>
      </w:r>
    </w:p>
    <w:p>
      <w:r>
        <w:t>- Phân bổ cho các huyện: Áp dụng phương pháp tính điểm theo các tiêu chí sau:</w:t>
      </w:r>
    </w:p>
    <w:p>
      <w:r>
        <w:t>TT</w:t>
      </w:r>
    </w:p>
    <w:p>
      <w:r>
        <w:t>Nội dung tiêu chí</w:t>
      </w:r>
    </w:p>
    <w:p>
      <w:r>
        <w:t>Điểm</w:t>
      </w:r>
    </w:p>
    <w:p>
      <w:r>
        <w:t>Số lượng</w:t>
      </w:r>
    </w:p>
    <w:p>
      <w:r>
        <w:t>Tổng số điểm</w:t>
      </w:r>
    </w:p>
    <w:p>
      <w:r>
        <w:t>1</w:t>
      </w:r>
    </w:p>
    <w:p>
      <w:r>
        <w:t>Mỗi xã đặc biệt khó khăn thuộc vùng đồng bào dân tộc thiểu số (xã khu vực III)</w:t>
      </w:r>
    </w:p>
    <w:p>
      <w:r>
        <w:t>15</w:t>
      </w:r>
    </w:p>
    <w:p>
      <w:r>
        <w:t>a</w:t>
      </w:r>
    </w:p>
    <w:p>
      <w:r>
        <w:t>15 X a</w:t>
      </w:r>
    </w:p>
    <w:p>
      <w:r>
        <w:t>2</w:t>
      </w:r>
    </w:p>
    <w:p>
      <w:r>
        <w:t>Mỗi thôn đặc biệt khó khăn không thuộc xã khu vực III  (Số thôn đặc biệt khó khăn được tính điểm phân bổ vốn không quá 04 thôn/xã ngoài khu vực III)</w:t>
      </w:r>
    </w:p>
    <w:p>
      <w:r>
        <w:t>1,5</w:t>
      </w:r>
    </w:p>
    <w:p>
      <w:r>
        <w:t>b</w:t>
      </w:r>
    </w:p>
    <w:p>
      <w:r>
        <w:t>1,5 X b</w:t>
      </w:r>
    </w:p>
    <w:p>
      <w:r>
        <w:t>Số lượng (a, b) được xác định theo: Xã đặc biệt khó khăn được xác định theo Quyết định số 861/QĐ-TTg ngày 04 tháng 6 năm 2021 và các quyết định sửa đổi, bổ sung (nếu có); thôn đặc biệt khó khăn không thuộc xã khu vực III được xác định theo Quyết định số 612/QĐ-UBDT ngày 16 tháng 9 năm 2021 của Bộ trưởng, Chủ nhiệm Ủy ban Dân tộc và các quyết định sửa đổi, bổ sung (nếu  có).</w:t>
      </w:r>
    </w:p>
    <w:p>
      <w:r>
        <w:t>2. Sửa đổi điểm a khoản 2 Điều 15, như sau:</w:t>
      </w:r>
    </w:p>
    <w:p>
      <w:r>
        <w:t>a) Phân bổ vốn đầu tư:</w:t>
      </w:r>
    </w:p>
    <w:p>
      <w:r>
        <w:t>- Phân bổ cho Liên minh Hợp tác xã tỉnh không quá 5% tổng số vốn đầu tư của Tiểu dự án 2;</w:t>
      </w:r>
    </w:p>
    <w:p>
      <w:r>
        <w:t>- Phân bổ vốn cho các huyện: Áp dụng phương pháp tính điểm theo các tiêu chí như sau:</w:t>
      </w:r>
    </w:p>
    <w:p>
      <w:r>
        <w:t>TT</w:t>
      </w:r>
    </w:p>
    <w:p>
      <w:r>
        <w:t>Nội dung tiêu chí</w:t>
      </w:r>
    </w:p>
    <w:p>
      <w:r>
        <w:t>Điểm</w:t>
      </w:r>
    </w:p>
    <w:p>
      <w:r>
        <w:t>Số lượng</w:t>
      </w:r>
    </w:p>
    <w:p>
      <w:r>
        <w:t>Tổng số điểm</w:t>
      </w:r>
    </w:p>
    <w:p>
      <w:r>
        <w:t>1</w:t>
      </w:r>
    </w:p>
    <w:p>
      <w:r>
        <w:t>Mỗi xã đặc biệt khó khăn thuộc vùng đồng bào dân tộc thiểu số (Xã khu vực III)</w:t>
      </w:r>
    </w:p>
    <w:p>
      <w:r>
        <w:t>30</w:t>
      </w:r>
    </w:p>
    <w:p>
      <w:r>
        <w:t>a</w:t>
      </w:r>
    </w:p>
    <w:p>
      <w:r>
        <w:t>30 x a</w:t>
      </w:r>
    </w:p>
    <w:p>
      <w:r>
        <w:t>2</w:t>
      </w:r>
    </w:p>
    <w:p>
      <w:r>
        <w:t>Mỗi thôn đặc biệt khó khăn không thuộc xã khu vực III ( số thôn đặc biệt khó khăn được tính điểm phân bổ vốn không quá 4 thôn/xã )</w:t>
      </w:r>
    </w:p>
    <w:p>
      <w:r>
        <w:t>0,5</w:t>
      </w:r>
    </w:p>
    <w:p>
      <w:r>
        <w:t>b</w:t>
      </w:r>
    </w:p>
    <w:p>
      <w:r>
        <w:t>0,5 x b</w:t>
      </w:r>
    </w:p>
    <w:p>
      <w:r>
        <w:t>Tổng cộng điểm</w:t>
      </w:r>
    </w:p>
    <w:p>
      <w:r>
        <w:t>X k,i</w:t>
      </w:r>
    </w:p>
    <w:p>
      <w:r>
        <w:t>Số lượng (a, b) được xác định theo: Xã đặc biệt khó khăn thuộc vùng đồng bào dân tộc thiểu số được xác định theo Quyết định số 861/QĐ-TTg ngày 04 tháng 6 năm 2021 và các quyết định sửa đổi, bổ sung (nếu có); thôn đặc biệt khó khăn không thuộc xã khu vực III được xác định theo Quyết định số 612/QĐ- UBDT ngày 16 tháng 9 năm 2021 và các quyết định sửa đổi, bổ sung (nếu có).</w:t>
      </w:r>
    </w:p>
    <w:p>
      <w:r>
        <w:t>Điều 2.  Đối với nguồn kinh phí đã phân bổ năm 2022 và 2023 cho các huyện và các sở, ban, ngành liên quan thực hiện theo Nghị quyết số 14/2022/NQ-HĐND ngày 20 tháng 7 năm 2022 của Hội đồng nhân dân tỉnh.</w:t>
      </w:r>
    </w:p>
    <w:p>
      <w:r>
        <w:t>Điều 3.  Ủy ban nhân dân tỉnh có trách nhiệm tổ chức triển khai thực hiện Nghị quyết.</w:t>
      </w:r>
    </w:p>
    <w:p>
      <w:r>
        <w:t>Điều 4.  Thường trực Hội đồng nhân dân tỉnh, các Ban của Hội đồng nhân dân tỉnh, Tổ đại biểu Hội đồng nhân dân tỉnh và đại biểu Hội đồng nhân dân tỉnh kiểm tra, giám sát thực hiện Nghị quyết.</w:t>
      </w:r>
    </w:p>
    <w:p>
      <w:r>
        <w:t>Nghị quyết này đã được Hội đồng nhân dân tỉnh Bình Định Khóa XIII Kỳ họp thứ 12 thông qua ngày 21 tháng 9 năm 2023 và có hiệu lực từ ngày 01 tháng 10 năm 2023./.</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