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2023 thông qua Danh mục lĩnh vực đầu tư, cho vay của Quỹ Đầu tư phát triển Bà Rịa - Vũng Tàu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28/NQ-HĐND</w:t>
      </w:r>
    </w:p>
    <w:p>
      <w:r>
        <w:t>Bà Rịa - Vũng Tàu, ngày 14 tháng 7 năm 2023</w:t>
      </w:r>
    </w:p>
    <w:p>
      <w:r>
        <w:t>NGHỊ QUYẾT</w:t>
      </w:r>
    </w:p>
    <w:p>
      <w:r>
        <w:t>THÔNG QUA DANH MỤC LĨNH VỰC ĐẦU TƯ, CHO VAY CỦA QUỸ ĐẦU TƯ PHÁT TRIỂN BÀ RỊA - VŨNG TÀU GIAI ĐOẠN 2023 - 2026</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147/2020/NĐ-CP ngày 18 tháng 12 năm 2020 của Chính phủ quy định về tổ chức và hoạt động của Quỹ đầu tư phát triển địa phương;</w:t>
      </w:r>
    </w:p>
    <w:p>
      <w:r>
        <w:t>Xét Tờ trình số 123/TTr-UBND ngày 19 tháng 6 năm 2023 của Ủy ban nhân dân tỉnh về dự thảo Nghị quyết thông qua Danh mục lĩnh vực đầu tư, cho vay của Quỹ Đầu tư phát triển Bà Rịa - Vũng Tàu giai đoạn 2023 - 2026; Báo cáo thẩm tra số 59/BC-BPC ngày 21 tháng 6 năm 2023 của Ban Pháp chế Hội đồng nhân dân tỉnh; ý kiến thảo luận của đại biểu Hội đồng nhân dân tại kỳ họp.</w:t>
      </w:r>
    </w:p>
    <w:p>
      <w:r>
        <w:t>QUYẾT NGHỊ:</w:t>
      </w:r>
    </w:p>
    <w:p>
      <w:r>
        <w:t>Điều 1.  Thông qua Danh mục lĩnh vực đầu tư, cho vay của Quỹ Đầu tư phát triển Bà Rịa - Vũng Tàu giai đoạn 2023 - 2026 như sau:</w:t>
      </w:r>
    </w:p>
    <w:p>
      <w:r>
        <w:t>TT</w:t>
      </w:r>
    </w:p>
    <w:p>
      <w:r>
        <w:t>DANH MỤC LĨNH VỰC ĐẦU TƯ, CHO VAY</w:t>
      </w:r>
    </w:p>
    <w:p>
      <w:r>
        <w:t>I</w:t>
      </w:r>
    </w:p>
    <w:p>
      <w:r>
        <w:t>Kết cấu hạ tầng giao thông, năng lượng, môi trường</w:t>
      </w:r>
    </w:p>
    <w:p>
      <w:r>
        <w:t>1</w:t>
      </w:r>
    </w:p>
    <w:p>
      <w:r>
        <w:t>Kết cấu hạ tầng cơ bản phục vụ trực tiếp cho các dự án giao thông kết nối.</w:t>
      </w:r>
    </w:p>
    <w:p>
      <w:r>
        <w:t>2</w:t>
      </w:r>
    </w:p>
    <w:p>
      <w:r>
        <w:t>Phát triển điện, sử dụng năng lượng mặt trời, năng lượng gió, năng lượng tái tạo.</w:t>
      </w:r>
    </w:p>
    <w:p>
      <w:r>
        <w:t>3</w:t>
      </w:r>
    </w:p>
    <w:p>
      <w:r>
        <w:t>Cấp nước sạch, thoát nước, xử lý nước thải, rác thải, khí thải; tái chế, tái sử dụng chất thải; sản xuất các sản phẩm thân thiện với môi trường.</w:t>
      </w:r>
    </w:p>
    <w:p>
      <w:r>
        <w:t>4</w:t>
      </w:r>
    </w:p>
    <w:p>
      <w:r>
        <w:t>Phát triển hệ thống phương tiện vận tải công cộng.</w:t>
      </w:r>
    </w:p>
    <w:p>
      <w:r>
        <w:t>II</w:t>
      </w:r>
    </w:p>
    <w:p>
      <w:r>
        <w:t>Công nghiệp, công nghiệp phụ trợ</w:t>
      </w:r>
    </w:p>
    <w:p>
      <w:r>
        <w:t>1</w:t>
      </w:r>
    </w:p>
    <w:p>
      <w:r>
        <w:t>Xây dựng kết cấu hạ tầng của khu công nghiệp, cụm công nghiệp.</w:t>
      </w:r>
    </w:p>
    <w:p>
      <w:r>
        <w:t>2</w:t>
      </w:r>
    </w:p>
    <w:p>
      <w:r>
        <w:t>Phụ trợ bên ngoài hàng rào khu công nghiệp.</w:t>
      </w:r>
    </w:p>
    <w:p>
      <w:r>
        <w:t>3</w:t>
      </w:r>
    </w:p>
    <w:p>
      <w:r>
        <w:t>Di chuyển sắp xếp lại các cơ sở sản xuất, cụm làng nghề.</w:t>
      </w:r>
    </w:p>
    <w:p>
      <w:r>
        <w:t>4</w:t>
      </w:r>
    </w:p>
    <w:p>
      <w:r>
        <w:t>Hạ tầng khu công nghiệp chuyên sâu, công nghiệp hỗ trợ.</w:t>
      </w:r>
    </w:p>
    <w:p>
      <w:r>
        <w:t>III</w:t>
      </w:r>
    </w:p>
    <w:p>
      <w:r>
        <w:t>Nông, ngư nghiệp</w:t>
      </w:r>
    </w:p>
    <w:p>
      <w:r>
        <w:t>1</w:t>
      </w:r>
    </w:p>
    <w:p>
      <w:r>
        <w:t>Xây dựng, cải tạo hồ chứa nước, công trình thủy lợi.</w:t>
      </w:r>
    </w:p>
    <w:p>
      <w:r>
        <w:t>2</w:t>
      </w:r>
    </w:p>
    <w:p>
      <w:r>
        <w:t>Xây dựng, cải tạo nâng cấp các dự án phục vụ sản xuất, nông nghiệp, ngư nghiệp.</w:t>
      </w:r>
    </w:p>
    <w:p>
      <w:r>
        <w:t>3</w:t>
      </w:r>
    </w:p>
    <w:p>
      <w:r>
        <w:t>Bảo vệ sản xuất nông nghiệp, ngư nghiệp; hạ tầng sản xuất diêm nghiệp.</w:t>
      </w:r>
    </w:p>
    <w:p>
      <w:r>
        <w:t>4</w:t>
      </w:r>
    </w:p>
    <w:p>
      <w:r>
        <w:t>Kết cấu hạ tầng các khu chế biến nông, thủy, hải sản tập trung.</w:t>
      </w:r>
    </w:p>
    <w:p>
      <w:r>
        <w:t>IV</w:t>
      </w:r>
    </w:p>
    <w:p>
      <w:r>
        <w:t>Xã hội hóa hạ tầng xã hội</w:t>
      </w:r>
    </w:p>
    <w:p>
      <w:r>
        <w:t>1</w:t>
      </w:r>
    </w:p>
    <w:p>
      <w:r>
        <w:t>Xây dựng, phát triển nhà ở xã hội (nhà ở cho người có thu nhập thấp, nhà ở cho công nhân, ký túc xá sinh viên,...).</w:t>
      </w:r>
    </w:p>
    <w:p>
      <w:r>
        <w:t>2</w:t>
      </w:r>
    </w:p>
    <w:p>
      <w:r>
        <w:t>Xây dựng, mở rộng bệnh viện, cơ sở khám chữa bệnh, trường học.</w:t>
      </w:r>
    </w:p>
    <w:p>
      <w:r>
        <w:t>3</w:t>
      </w:r>
    </w:p>
    <w:p>
      <w:r>
        <w:t>Xây dựng, cải tạo khu du lịch, vui chơi giải trí, nghỉ dưỡng gắn với bảo vệ môi trường, cảnh quan thiên nhiên, di tích lịch sử tại địa phương.</w:t>
      </w:r>
    </w:p>
    <w:p>
      <w:r>
        <w:t>V</w:t>
      </w:r>
    </w:p>
    <w:p>
      <w:r>
        <w:t>Kết cấu hạ tầng kinh tế - xã hội khác tại địa phương</w:t>
      </w:r>
    </w:p>
    <w:p>
      <w:r>
        <w:t>1</w:t>
      </w:r>
    </w:p>
    <w:p>
      <w:r>
        <w:t>Logistics (kho bãi, vận tải và dịch vụ hậu cần cảng biển).</w:t>
      </w:r>
    </w:p>
    <w:p>
      <w:r>
        <w:t>2</w:t>
      </w:r>
    </w:p>
    <w:p>
      <w:r>
        <w:t>Khu logistics tập trung.</w:t>
      </w:r>
    </w:p>
    <w:p>
      <w:r>
        <w:t>3</w:t>
      </w:r>
    </w:p>
    <w:p>
      <w:r>
        <w:t>Cảng và hậu cần cảng.</w:t>
      </w:r>
    </w:p>
    <w:p>
      <w:r>
        <w:t>Điều 2.  Tổ chức thực hiện</w:t>
      </w:r>
    </w:p>
    <w:p>
      <w:r>
        <w:t>1. Căn cứ Danh mục lĩnh vực đầu tư, cho vay quy định tại   Điều 1 Nghị quyết này  , Ủy ban nhân dân tỉnh ban hành Quyết định về danh mục đầu tư, cho vay của Quỹ Đầu tư phát triển Bà Rịa - Vũng Tàu giai đoạn 2023 - 2026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Bốn thông qua ngày 14 tháng 7 năm 2023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