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sửa đổi quy định nguyên tắc, tiêu chí, định mức phân bổ vốn ngân sách nhà nước và mức vốn đối ứng của ngân sách cấp tỉnh, ngân sách cấp huyện thực hiện Chương trình mục tiêu quốc gia giảm nghèo bền vững trên địa bàn tỉnh Quảng Ngãi giai đoạn 2021-2025 kèm theo Nghị quyết 10/2022/NQ-HĐND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27/2024/NQ-HĐND</w:t>
      </w:r>
    </w:p>
    <w:p>
      <w:r>
        <w:t>Quảng Ngãi, ngày 23 tháng 7 năm 2024</w:t>
      </w:r>
    </w:p>
    <w:p>
      <w:r>
        <w:t>NGHỊ QUYẾT</w:t>
      </w:r>
    </w:p>
    <w:p>
      <w:r>
        <w:t>SỬA ĐỔI, BÃI BỎ MỘT SỐ ĐIỀU CỦA QUY ĐỊNH NGUYÊN TẮC, TIÊU CHÍ, ĐỊNH MỨC PHÂN BỔ VỐN NGÂN SÁCH NHÀ NƯỚC VÀ MỨC VỐN ĐỐI ỨNG CỦA NGÂN SÁCH CẤP TỈNH, NGÂN SÁCH CẤP HUYỆN THỰC HIỆN CHƯƠNG TRÌNH MỤC TIÊU QUỐC GIA GIẢM NGHÈO BỀN VỮNG TRÊN ĐỊA BÀN TỈNH QUẢNG NGÃI GIAI ĐOẠN 2021 - 2025 BAN HÀNH KÈM THEO NGHỊ QUYẾT SỐ 10/2022/NQ-HĐND NGÀY 07 THÁNG 7 NĂM 2022 CỦA HỘI ĐỒNG NHÂN DÂN TỈNH QUẢNG NGÃI</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24/2021/QH15 ngày 28 tháng 7 năm 2021 của Quốc hội khóa XV phê duyệt chủ trương đầu tư Chương trình mục tiêu quốc gia giảm nghèo bền vững giai đoạn 2021 - 2025;</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Xét Tờ trình số 102/TTr-UBND ngày 28 tháng 6 năm 2024 của Ủy ban nhân dân tỉnh về việc trình Hội đồng nhân dân tỉnh thông qua Nghị quyết sửa đổi, bổ sung, bãi bỏ một số điều của Quy định nguyên tắc, tiêu chí, định mức phân bổ vốn ngân sách nhà nước và mức vốn đối ứng của ngân sách cấp tỉnh, ngân sách cấp huyện thực hiện Chương trình mục tiêu quốc gia giảm nghèo bền vững trên địa bàn tỉnh Quảng Ngãi giai đoạn 2021 - 2025 ban hành kèm theo Nghị quyết số 10/2022/NQ-HĐND ngày 07 tháng 7 năm 2022 của Hội đồng nhân dân tỉnh Quảng Ngãi; Báo cáo thẩm tra của Ban Văn hóa - Xã hội Hội đồng nhân dân tỉnh; ý kiến thảo luận của đại biểu Hội đồng nhân dân tại kỳ họp.</w:t>
      </w:r>
    </w:p>
    <w:p>
      <w:r>
        <w:t>QUYẾT NGHỊ:</w:t>
      </w:r>
    </w:p>
    <w:p>
      <w:r>
        <w:t>Điều 1. Sửa đổi một số điều của Quy định nguyên tắc, tiêu chí, định mức phân bổ vốn ngân sách nhà nước và mức vốn đối ứng của ngân sách cấp tỉnh, ngân sách cấp huyện thực hiện Chương trình mục tiêu quốc gia giảm nghèo bền vững trên địa bàn tỉnh Quảng Ngãi giai đoạn 2021 - 2025 ban hành kèm theo Nghị quyết số 10/2022/NQ-HĐND ngày 07 tháng 7 năm 2022 của Hội đồng nhân dân tỉnh Quảng Ngãi</w:t>
      </w:r>
    </w:p>
    <w:p>
      <w:r>
        <w:t>1. Sửa đổi khoản 1 Điều 6 như sau:</w:t>
      </w:r>
    </w:p>
    <w:p>
      <w:r>
        <w:t>“ 1. Phân bổ 100% vốn ngân sách trung ương của Dự án cho các huyện, thị xã, thành phố.”</w:t>
      </w:r>
    </w:p>
    <w:p>
      <w:r>
        <w:t>2. Sửa đổi một số nội dung Điều 8 như sau:</w:t>
      </w:r>
    </w:p>
    <w:p>
      <w:r>
        <w:t>a) Sửa đổi tỷ lệ phân bổ vốn tại nội dung (3) điểm b khoản 1 Điều 8 như sau:</w:t>
      </w:r>
    </w:p>
    <w:p>
      <w:r>
        <w:t>“(3) Phân bổ tối thiểu 60% tổng số vốn sự nghiệp ngân sách trung ương của Tiểu dự án cho các huyện, thị xã, thành phố để hỗ trợ đào tạo nghề cho người lao động thuộc hộ nghèo, hộ cận nghèo, hộ mới thoát nghèo; người dân sinh sống trên địa bàn huyện nghèo, xã đặc biệt khó khăn vùng bãi ngang, ven biển và hải đảo.”</w:t>
      </w:r>
    </w:p>
    <w:p>
      <w:r>
        <w:t>b) Sửa đổi điểm a khoản 2 Điều 8 như sau:</w:t>
      </w:r>
    </w:p>
    <w:p>
      <w:r>
        <w:t>“ a) Phân bổ 100% vốn ngân sách trung ương của Tiểu dự án cho các huyện nghèo, xã  đặc biệt khó khăn  vùng bãi ngang, ven biển và hải đảo (huyện Lý Sơn).  ”</w:t>
      </w:r>
    </w:p>
    <w:p>
      <w:r>
        <w:t>c) Sửa  đổi điểm b khoản 3 Điều 8 như sau:</w:t>
      </w:r>
    </w:p>
    <w:p>
      <w:r>
        <w:t>“ b) Phân bổ 100% vốn sự nghiệp ngân sách trung ương của Tiểu dự án cho các huyện, thị xã, thành phố.”</w:t>
      </w:r>
    </w:p>
    <w:p>
      <w:r>
        <w:t>3. Sửa đổi khoản 1 Điều 11 như sau:</w:t>
      </w:r>
    </w:p>
    <w:p>
      <w:r>
        <w:t>“ 1. Phân bổ vốn ngân sách trung ương của Tiểu dự án</w:t>
      </w:r>
    </w:p>
    <w:p>
      <w:r>
        <w:t>a) Tối đa 23% cho các sở. Cụ thể: Sở Lao động - Thương binh và Xã hội tối đa 13%, các sở: Nông nghiệp và Phát triển nông thôn, Thông tin và Truyền thông, Y tế, Xây dựng, Kế hoạch và Đầu tư mỗi sở tối đa 2%.</w:t>
      </w:r>
    </w:p>
    <w:p>
      <w:r>
        <w:t>b) Tối thiểu 77% cho các huyện, thị xã, thành phố.”</w:t>
      </w:r>
    </w:p>
    <w:p>
      <w:r>
        <w:t>Điều 2. Bãi bỏ nội dung (1) điểm b khoản 1 Điều 8 của Quy định nguyên tắc, tiêu chí, định mức phân bổ vốn ngân sách nhà nước và mức vốn đối ứng của ngân sách cấp tỉnh, ngân sách cấp huyện thực hiện Chương trình mục tiêu quốc gia giảm nghèo bền vững trên địa bàn tỉnh Quảng Ngãi giai đoạn 2021 - 2025 ban hành kèm theo Nghị quyết số 10/2022/NQ-HĐND ngày 07 tháng 7 năm 2022 của Hội đồng nhân dân tỉnh Quảng Ngãi</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1. Nghị quyết này đã được Hội đồng nhân dân tỉnh Quảng Ngãi Khóa XIII Kỳ họp thứ 25 thông qua ngày 22 tháng 7 năm 2024 và có hiệu lực từ ngày 02 tháng 8 năm 2024.</w:t>
      </w:r>
    </w:p>
    <w:p>
      <w:r>
        <w:t>2. Những nội dung khác của Quy định nguyên tắc, tiêu chí, định mức phân bổ vốn ngân sách nhà nước và mức vốn đối ứng của ngân sách cấp tỉnh, ngân sách cấp huyện thực hiện Chương trình mục tiêu quốc gia giảm nghèo bền vững trên địa bàn tỉnh Quảng Ngãi giai đoạn 2021 - 2025 ban hành kèm theo Nghị quyết số 10/2022/NQ-HĐND ngày 07 tháng 7 năm 2022 của Hội đồng nhân dân tỉnh Quảng Ngãi không sửa đổi, bãi bỏ tại Nghị quyết này vẫn giữ nguyên hiệu lực thi hành./.</w:t>
      </w:r>
    </w:p>
    <w:p>
      <w:r>
        <w:t>Nơi nhận:</w:t>
      </w:r>
    </w:p>
    <w:p>
      <w:r>
        <w:t>- Ủy ban Thường  vụ Quốc hội, Chính phủ;</w:t>
      </w:r>
    </w:p>
    <w:p>
      <w:r>
        <w:t>- Các Bộ: Kế hoạch và Đầu tư, Lao động -</w:t>
      </w:r>
    </w:p>
    <w:p>
      <w:r>
        <w:t>Thương binh và Xã hội, Tài chính;</w:t>
      </w:r>
    </w:p>
    <w:p>
      <w:r>
        <w:t>- Vụ Pháp chế - Bộ Lao động - Thương binh và Xã hội;</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VHXH. ttkan.</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