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261/NQ-HĐND năm 2023 về Danh mục dịch vụ sự nghiệp công sử dụng ngân sách nhà nước thuộc lĩnh vực tư pháp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261/NQ-HĐND</w:t>
      </w:r>
    </w:p>
    <w:p>
      <w:r>
        <w:t>Hòa Bình, ngày 14 tháng 7 năm 2023</w:t>
      </w:r>
    </w:p>
    <w:p>
      <w:r>
        <w:t>NGHỊ QUYẾT</w:t>
      </w:r>
    </w:p>
    <w:p>
      <w:r>
        <w:t>BAN HÀNH DANH MỤC DỊCH VỤ SỰ NGHIỆP CÔNG SỬ DỤNG NGÂN SÁCH NHÀ NƯỚC THUỘC LĨNH VỰC TƯ PHÁP TRÊN ĐỊA BÀN TỈNH HÒA BÌNH</w:t>
      </w:r>
    </w:p>
    <w:p>
      <w:r>
        <w:t>HỘI ĐỒNG NHÂN DÂN TỈNH HÒA BÌNH</w:t>
      </w:r>
    </w:p>
    <w:p>
      <w:r>
        <w:t>KHÓA XVII, KỲ HỌP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Trợ giúp pháp lý ngày 20 tháng 6 năm 2017;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19/QĐ-TTg ngày 05 tháng 01 năm 2019 của Thủ tướng Chính phủ ban hành danh mục dịch vụ sự nghiệp công sử dụng ngân sách nhà nước thuộc lĩnh vực quản lý nhà nước của Bộ Tư pháp;</w:t>
      </w:r>
    </w:p>
    <w:p>
      <w:r>
        <w:t>Căn cứ Quyết định số 2069/QĐ-TTg ngày 08 tháng 12 năm 2021 của Thủ tướng Chính phủ ban hành Danh mục dịch vụ sự nghiệp công cơ bản, thiết yếu thuộc ngành Tư pháp;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60/TTr-UBND ngày 16 tháng 6 năm 2023 của Ủy ban nhân dân tỉnh đề nghị ban hành Nghị quyết về Danh mục dịch vụ sự nghiệp công sử dụng ngân sách nhà nước thuộc lĩnh vực tư pháp trên địa bàn tỉnh Hòa Bình; Báo cáo thẩm tra của Ban pháp chế của Hội đồng nhân dân tỉnh; Báo cáo số 269/BC-UBND ngày 11 tháng 7 năm 2023 của Ủy ban nhân dân tỉnh về giải trình các ý kiến thẩm tra của Ban pháp chế đối với dự thảo Nghị quyết ban hành Danh mục dịch vụ sự nghiệp công sử dụng ngân sách nhà nước thuộc lĩnh vực tư pháp trên địa bàn tỉnh Hòa Bình; ý kiến thảo luận của đại biểu Hội đồng nhân dân tỉnh tại kỳ họp.</w:t>
      </w:r>
    </w:p>
    <w:p>
      <w:r>
        <w:t>QUYẾT NGHỊ:</w:t>
      </w:r>
    </w:p>
    <w:p>
      <w:r>
        <w:t>Điều 1.  Ban hành Danh mục dịch vụ sự nghiệp công sử dụng ngân sách nhà nước thuộc lĩnh vực tư pháp trên địa bàn tỉnh Hòa Bình.</w:t>
      </w:r>
    </w:p>
    <w:p>
      <w:r>
        <w:t>(Có danh mục chi tiết kèm theo Nghị quyết).</w:t>
      </w:r>
    </w:p>
    <w:p>
      <w:r>
        <w:t>Điều 2.  Đối với những dịch vụ sự nghiệp công sử dụng ngân sách Nhà nước đã được thực hiện theo Quyết định số 19/QĐ-TTg ngày 05 tháng 01 năm 2019 của Thủ tướng Chính phủ ban hành danh mục dịch vụ sự nghiệp công sử dụng ngân sách nhà nước thuộc lĩnh vực quản lý nhà nước của Bộ Tư pháp và Quyết định số 2069/QĐ-TTg ngày 08 tháng 12 năm 2021 của Thủ tướng Chính phủ ban hành danh mục dịch vụ sự nghiệp công cơ bản, thiết yếu thuộc ngành tư pháp thì không thuộc phạm vi điều chỉnh và đối tượng áp dụng của Nghị quyết này.</w:t>
      </w:r>
    </w:p>
    <w:p>
      <w:r>
        <w:t>Điều 3.  Điều khoản thi hành</w:t>
      </w:r>
    </w:p>
    <w:p>
      <w:r>
        <w:t>1. Hội đồng nhân dân tỉnh giao Ủy ban nhân dân tỉnh có trách nhiệm hướng dẫn và tổ chức thực hiện Nghị quyết này; báo cáo Hội đồng nhân dân tỉnh kết quả thực hiện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14 thông qua ngày 14 tháng 7 năm 2023 và có hiệu lực thi hành kể từ ngày thông qua./.</w:t>
      </w:r>
    </w:p>
    <w:p>
      <w:r>
        <w:t>Nơi nhận:</w:t>
      </w:r>
    </w:p>
    <w:p>
      <w:r>
        <w:t>- Ủy ban Thường vụ Quốc hội;</w:t>
      </w:r>
    </w:p>
    <w:p>
      <w:r>
        <w:t>- Chính phủ;</w:t>
      </w:r>
    </w:p>
    <w:p>
      <w:r>
        <w:t>- Văn phòng Quốc hội;</w:t>
      </w:r>
    </w:p>
    <w:p>
      <w:r>
        <w:t>- Văn phòng Chính phủ;</w:t>
      </w:r>
    </w:p>
    <w:p>
      <w:r>
        <w:t>- Các Bộ: Tư pháp, Tài chính;</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Đại biểu HĐND tỉnh;</w:t>
      </w:r>
    </w:p>
    <w:p>
      <w:r>
        <w:t>- Các Sở, ban, ngành, đoàn thể tỉnh;</w:t>
      </w:r>
    </w:p>
    <w:p>
      <w:r>
        <w:t>- HĐND, UBND các huyện, thành phố;</w:t>
      </w:r>
    </w:p>
    <w:p>
      <w:r>
        <w:t>- LĐVP Đoàn ĐBQH&amp;HĐND tỉnh;</w:t>
      </w:r>
    </w:p>
    <w:p>
      <w:r>
        <w:t>- Trung tâm Tin học và Công báo VP UBND tỉnh;</w:t>
      </w:r>
    </w:p>
    <w:p>
      <w:r>
        <w:t>- Cổng thông tin điện tử tỉnh;</w:t>
      </w:r>
    </w:p>
    <w:p>
      <w:r>
        <w:t>- LĐ và CV các Phòng CM;</w:t>
      </w:r>
    </w:p>
    <w:p>
      <w:r>
        <w:t>- Lưu: VT, CTHĐND (KTh).</w:t>
      </w:r>
    </w:p>
    <w:p>
      <w:r>
        <w:t>CHỦ TỊCH</w:t>
      </w:r>
    </w:p>
    <w:p>
      <w:r>
        <w:t>Bùi Đức Hinh</w:t>
      </w:r>
    </w:p>
    <w:p>
      <w:r>
        <w:t>DANH MỤC</w:t>
      </w:r>
    </w:p>
    <w:p>
      <w:r>
        <w:t>DỊCH VỤ CÔNG SỬ DỤNG NGÂN SÁCH NHÀ NƯỚC THUỘC LĨNH VỰC TƯ PHÁP TRÊN ĐỊA BÀN TỈNH HÒA BÌNH</w:t>
      </w:r>
    </w:p>
    <w:p>
      <w:r>
        <w:t>(Ban hành kèm theo Nghị quyết số 261/NQ-HĐND ngày 14 tháng 7 năm 2023 của Hội đồng nhân dân tỉnh Hoà Bình)</w:t>
      </w:r>
    </w:p>
    <w:p>
      <w:r>
        <w:t>STT</w:t>
      </w:r>
    </w:p>
    <w:p>
      <w:r>
        <w:t>DANH MỤC DỊCH VỤ SỰ NGHIỆP CÔNG SỬ DỤNG NGÂN SÁCH NHÀ NƯỚC</w:t>
      </w:r>
    </w:p>
    <w:p>
      <w:r>
        <w:t>VĂN BẢN ÁP DỤNG, THỰC HIỆN</w:t>
      </w:r>
    </w:p>
    <w:p>
      <w:r>
        <w:t>Dịch vụ thuộc lĩnh vực trợ giúp pháp lý</w:t>
      </w:r>
    </w:p>
    <w:p>
      <w:r>
        <w:t>1</w:t>
      </w:r>
    </w:p>
    <w:p>
      <w:r>
        <w:t>Tham gia tố tụng</w:t>
      </w:r>
    </w:p>
    <w:p>
      <w:r>
        <w:t>Theo quy định tại Luật Trợ giúp pháp lý năm 2017</w:t>
      </w:r>
    </w:p>
    <w:p>
      <w:r>
        <w:t>2</w:t>
      </w:r>
    </w:p>
    <w:p>
      <w:r>
        <w:t>Đại diện ngoài tố tụng</w:t>
      </w:r>
    </w:p>
    <w:p>
      <w:r>
        <w:t>3</w:t>
      </w:r>
    </w:p>
    <w:p>
      <w:r>
        <w:t>Tư vấn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