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bãi bỏ các Nghị quyết của Hội đồng nhân dân tỉnh quy định một số chính sách ưu đãi, hỗ trợ đầu tư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26/2023/NQ-HĐND</w:t>
      </w:r>
    </w:p>
    <w:p>
      <w:r>
        <w:t>Trà Vinh, ngày 08 tháng 12 năm 2023</w:t>
      </w:r>
    </w:p>
    <w:p>
      <w:r>
        <w:t>NGHỊ QUYẾT</w:t>
      </w:r>
    </w:p>
    <w:p>
      <w:r>
        <w:t>BÃI BỎ CÁC NGHỊ QUYẾT CỦA HỘI ĐỒNG NHÂN DÂN TỈNH QUY ĐỊNH MỘT SỐ CHÍNH SÁCH ƯU ĐÃI, HỖ TRỢ ĐẦU TƯ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của Chính phủ quy định chi tiết và hướng dẫn một số điều của Luật Đầu tư;</w:t>
      </w:r>
    </w:p>
    <w:p>
      <w:r>
        <w:t>Xét Tờ trình số 5072/TTr-UBND ngày 10 tháng 11 năm 2023 của Ủy ban nhân dân tỉnh Trà Vinh về việc bãi bỏ các Nghị quyết của Hội đồng nhân dân tỉnh quy định một số chính sách ưu đãi, hỗ trợ đầu tư trên địa bàn tỉnh Trà Vinh; báo cáo thẩm tra của Ban Kinh tế - Ngân sách và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11/2016/NQ-HĐND ngày 08 tháng 12 năm 2016 của Hội đồng nhân dân tỉnh ban hành Quy định một số chính sách ưu đãi, hỗ trợ đầu tư trên địa bàn tỉnh Trà Vinh.</w:t>
      </w:r>
    </w:p>
    <w:p>
      <w:r>
        <w:t>2. Nghị quyết số 52/2017/NQ-HĐND ngày 08 tháng 12 năm 2017 của Hội đồng nhân dân tỉnh về việc sửa đổi điểm a khoản 2 Điều 14 Quy định một số chính sách ưu đãi, hỗ trợ đầu tư trên địa bàn tỉnh Trà Vinh ban hành kèm theo Nghị quyết số 11/2016/NQ-HĐND ngày 08 tháng 12 năm 2016 của Hội đồng nhân dân tỉnh.</w:t>
      </w:r>
    </w:p>
    <w:p>
      <w:r>
        <w:t>3. Nghị quyết số 80/2019/NQ-HĐND ngày 12 tháng 4 năm 2019 của Hội đồng nhân dân tỉnh sửa đổi, bổ sung một số điều của Nghị quyết số 11/2016/NQ-HĐND ngày 08 tháng 12 năm 2016 của Hội đồng nhân dân tỉnh ban hành Quy định một số chính sách ưu đãi, hỗ trợ đầu tư trên địa bàn tỉnh Trà Vinh.</w:t>
      </w:r>
    </w:p>
    <w:p>
      <w:r>
        <w:t>4. Nghị quyết số 16/2020/NQ-HĐND ngày 09 tháng 12 năm 2020 của Hội đồng nhân dân tỉnh sửa đổi, bổ sung một số điều của Quy định một số chính sách ưu đãi, hỗ trợ đầu tư trên địa bàn tỉnh Trà Vinh ban hành kèm theo Nghị quyết số 11/2016/NQ-HĐND ngày 08 tháng 12 năm 2016 của Hội đồng nhân dân tỉnh Trà Vinh.</w:t>
      </w:r>
    </w:p>
    <w:p>
      <w:r>
        <w:t>Điều 2. Điều khoản thi hành</w:t>
      </w:r>
    </w:p>
    <w:p>
      <w:r>
        <w:t>Nghị quyết này có hiệu lực từ ngày 08 tháng 12 năm 2023.</w:t>
      </w:r>
    </w:p>
    <w:p>
      <w:r>
        <w:t>Nghị quyết này được Hội đồng nhân dân tỉnh Trà Vinh khóa X - kỳ họp thứ 12 thông qua ngày 08 tháng 12 năm 2023./.</w:t>
      </w:r>
    </w:p>
    <w:p>
      <w:r>
        <w:t>Nơi nhận:</w:t>
      </w:r>
    </w:p>
    <w:p>
      <w:r>
        <w:t>- UBTVQH, Chính phủ;</w:t>
      </w:r>
    </w:p>
    <w:p>
      <w:r>
        <w:t>- Các Bộ: Tư pháp, KHĐT, Tài chính, CT, LĐ-TB và XH;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TP, KH và ĐT, TC, CT, TN và MT, NN và PTNT, LĐ-TB và XH, VH-TT và DL, KH và CN, Cục Thuế, Cục Thống kê tỉnh;</w:t>
      </w:r>
    </w:p>
    <w:p>
      <w:r>
        <w:t>- TT.HĐND, UBND cấp huyện;</w:t>
      </w:r>
    </w:p>
    <w:p>
      <w:r>
        <w:t>- Đài PT-TH, Báo Trà Vinh;</w:t>
      </w:r>
    </w:p>
    <w:p>
      <w:r>
        <w:t>- Website Chính phủ;</w:t>
      </w:r>
    </w:p>
    <w:p>
      <w:r>
        <w:t>- Trung tâm Tin học - Công báo tỉnh;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