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251/NQ-HĐND năm 2023 sửa đổi Khoản 5 Mục A Phần VIII Phụ lục kèm theo Nghị quyết 78/NQ-HĐND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251/NQ-HĐND</w:t>
      </w:r>
    </w:p>
    <w:p>
      <w:r>
        <w:t>Sơn La, ngày 15 tháng 11 năm 2023</w:t>
      </w:r>
    </w:p>
    <w:p>
      <w:r>
        <w:t>NGHỊ QUYẾT</w:t>
      </w:r>
    </w:p>
    <w:p>
      <w:r>
        <w:t>VỀ VIỆC SỬA ĐỔI, BỔ SUNG NỘI DUNG QUY ĐỊNH TẠI KHOẢN 5 MỤC A PHẦN VIII PHỤ LỤC BAN HÀNH KÈM THEO NGHỊ QUYẾT SỐ 78/NQ-HĐND NGÀY 16 THÁNG 3 NĂM 2022 CỦA HỘI ĐỒNG NHÂN DÂN TỈNH SƠN LA</w:t>
      </w:r>
    </w:p>
    <w:p>
      <w:r>
        <w:t>HỘI ĐỒNG NHÂN DÂN TỈNH SƠN LA</w:t>
      </w:r>
    </w:p>
    <w:p>
      <w:r>
        <w:t>KHÓA XV, KỲ HỌP CHUYÊN ĐỀ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168/TTr-UBND ngày 03 tháng 11 năm 2023 của Ủy ban nhân dân tỉnh; Báo cáo thẩm tra số 452/BC-DT ngày 14 tháng 11 năm 2023 của Ban Dân tộc của Hội đồng nhân dân tỉnh và thảo luận của đại biểu Hội đồng nhân dân tại Kỳ họp.</w:t>
      </w:r>
    </w:p>
    <w:p>
      <w:r>
        <w:t>QUYẾT NGHỊ:</w:t>
      </w:r>
    </w:p>
    <w:p>
      <w:r>
        <w:t>Điều 1.  Sửa đổi, bổ sung nội dung quy định tại khoản 5, mục A, phần VIII Phụ lục ban hành kèm theo Nghị quyết số 78/NQ-HĐND ngày 16 tháng 3 năm 2022 của Hội đồng nhân dân tỉnh Sơn La về việc ban hành danh mục dịch vụ sự nghiệp công sử dụng ngân sách nhà nước trên địa bàn tỉnh Sơn La  (Có phụ lục kèm theo) .</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khóa XV, Kỳ họp chuyên đề thứ mười lăm thông qua ngày 15 tháng 11 năm 2023 và có hiệu lực từ ngày thông qua./.</w:t>
      </w:r>
    </w:p>
    <w:p>
      <w:r>
        <w:t>Nơi nhận:</w:t>
      </w:r>
    </w:p>
    <w:p>
      <w:r>
        <w:t>- Ủy ban Thường vụ Quốc hội, Chính phủ;</w:t>
      </w:r>
    </w:p>
    <w:p>
      <w:r>
        <w:t>- Ủy ban Tài chính, Ngân sách của Quốc hội;</w:t>
      </w:r>
    </w:p>
    <w:p>
      <w:r>
        <w:t>- Văn phòng: Quốc hội, Chủ tịch nước, Chính phủ;</w:t>
      </w:r>
    </w:p>
    <w:p>
      <w:r>
        <w:t>- Ban Công tác đại biểu của Ủy ban Thường vụ Quốc hội;</w:t>
      </w:r>
    </w:p>
    <w:p>
      <w:r>
        <w:t>- Bộ Nông nghiệp và Phát triển Nông thôn;</w:t>
      </w:r>
    </w:p>
    <w:p>
      <w:r>
        <w:t>- Ban Thường vụ Tỉnh ủy;</w:t>
      </w:r>
    </w:p>
    <w:p>
      <w:r>
        <w:t>- Thường trực: HĐND, UBND, UBMTTQVN tỉnh;</w:t>
      </w:r>
    </w:p>
    <w:p>
      <w:r>
        <w:t>- Đoàn ĐBQH tỉnh; đại biểu HĐND tỉnh;</w:t>
      </w:r>
    </w:p>
    <w:p>
      <w:r>
        <w:t>- Các sở, ban, ngành, các tổ chức chính trị - xã hội tỉnh;</w:t>
      </w:r>
    </w:p>
    <w:p>
      <w:r>
        <w:t>- Huyện ủy, Thành ủy; HĐND; UBND các huyện, thành phố;</w:t>
      </w:r>
    </w:p>
    <w:p>
      <w:r>
        <w:t>- Văn phòng: Tỉnh ủy, Đoàn ĐBQH và HĐND, UBND tỉnh;</w:t>
      </w:r>
    </w:p>
    <w:p>
      <w:r>
        <w:t>- Trung tâm: Thông tin tỉnh, lưu trữ lịch sử tỉnh;</w:t>
      </w:r>
    </w:p>
    <w:p>
      <w:r>
        <w:t>- Lưu: VT, DT.</w:t>
      </w:r>
    </w:p>
    <w:p>
      <w:r>
        <w:t>CHỦ TỊCH</w:t>
      </w:r>
    </w:p>
    <w:p>
      <w:r>
        <w:t>Nguyễn Thái Hưng</w:t>
      </w:r>
    </w:p>
    <w:p>
      <w:r>
        <w:t>PHỤ LỤC</w:t>
      </w:r>
    </w:p>
    <w:p>
      <w:r>
        <w:t>(Kèm theo Nghị quyết số 251/NQ-HĐND ngày 15/11/2023 của HĐND tỉnh Sơn La)</w:t>
      </w:r>
    </w:p>
    <w:p>
      <w:r>
        <w:t>STT</w:t>
      </w:r>
    </w:p>
    <w:p>
      <w:r>
        <w:t>Dịch vụ</w:t>
      </w:r>
    </w:p>
    <w:p>
      <w:r>
        <w:t>5</w:t>
      </w:r>
    </w:p>
    <w:p>
      <w:r>
        <w:t>Dịch vụ khác</w:t>
      </w:r>
    </w:p>
    <w:p>
      <w:r>
        <w:t>5.1</w:t>
      </w:r>
    </w:p>
    <w:p>
      <w:r>
        <w:t>Dự án, mô hình hỗ trợ phát triển sản xuất nông, lâm nghiệp và thủy sản</w:t>
      </w:r>
    </w:p>
    <w:p>
      <w:r>
        <w:t>5.2</w:t>
      </w:r>
    </w:p>
    <w:p>
      <w:r>
        <w:t>Thông tin, tuyên truyền, bồi dưỡng, tập huấn (hoạt động khuyến nông)</w:t>
      </w:r>
    </w:p>
    <w:p>
      <w:r>
        <w:t>5.3</w:t>
      </w:r>
    </w:p>
    <w:p>
      <w:r>
        <w:t>Đào tạo nghề nông nghiệp cho lao động nông thôn</w:t>
      </w:r>
    </w:p>
    <w:p>
      <w:r>
        <w:t>5.4</w:t>
      </w:r>
    </w:p>
    <w:p>
      <w:r>
        <w:t>Đào tạo nghề giám đốc hợp tác xã nông nghiệp</w:t>
      </w:r>
    </w:p>
    <w:p>
      <w:r>
        <w:t>5.5</w:t>
      </w:r>
    </w:p>
    <w:p>
      <w:r>
        <w:t>Thu thập, bảo tồn giống cây trồng, vật nuôi, thủy sản</w:t>
      </w:r>
    </w:p>
    <w:p>
      <w:r>
        <w:t>5.6</w:t>
      </w:r>
    </w:p>
    <w:p>
      <w:r>
        <w:t>Hoạt động khảo nghiệm giống cây trồng, vật nuôi, thủy sản</w:t>
      </w:r>
    </w:p>
    <w:p>
      <w:r>
        <w:t>5.7</w:t>
      </w:r>
    </w:p>
    <w:p>
      <w:r>
        <w:t>Kiểm nghiệm, kiểm định chất lượng giống cây trồng, vật nuôi, thủy sản</w:t>
      </w:r>
    </w:p>
    <w:p>
      <w:r>
        <w:t>5.8</w:t>
      </w:r>
    </w:p>
    <w:p>
      <w:r>
        <w:t>Dịch vụ cung ứng giống cây trồng, vật nuôi,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