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về giải pháp thực hiện cải thiện nhà ở cho người có công với cách mạng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25/NQ-HĐND</w:t>
      </w:r>
    </w:p>
    <w:p>
      <w:r>
        <w:t>Quảng Nam, ngày 12 tháng 7 năm 2023</w:t>
      </w:r>
    </w:p>
    <w:p>
      <w:r>
        <w:t>NGHỊ QUYẾT</w:t>
      </w:r>
    </w:p>
    <w:p>
      <w:r>
        <w:t>MỘT SỐ GIẢI PHÁP THỰC HIỆN CẢI THIỆN NHÀ Ở CHO NGƯỜI CÓ CÔNG VỚI CÁCH MẠNG TRÊN ĐỊA BÀN TỈNH QUẢNG NAM</w:t>
      </w:r>
    </w:p>
    <w:p>
      <w:r>
        <w:t>HỘI ĐỒNG NHÂN DÂN TỈNH QUẢNG NAM</w:t>
      </w:r>
    </w:p>
    <w:p>
      <w:r>
        <w:t>KHÓA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63/BC-ĐGS ngày 06 tháng 7 năm 2023 của Đoàn giám sát Thường trực Hội đồng nhân dân tỉnh về giám sát chuyên đề kết quả triển khai thực hiện chính sách hỗ trợ đối với người có công với cách mạng về nhà ở trên địa bàn tỉnh theo Nghị quyết số 11/2019/NQ-HĐND ngày 03 tháng 10 năm 2019 và Nghị quyết số 15/2021/NQ-HĐND ngày 19 tháng 4 năm 2021 của Hội đồng nhân dân tỉnh ;  ý kiến thảo luận của đại biểu Hội đồng nhân dân tỉnh tại kỳ họp.</w:t>
      </w:r>
    </w:p>
    <w:p>
      <w:r>
        <w:t>QUYẾT NGHỊ:</w:t>
      </w:r>
    </w:p>
    <w:p>
      <w:r>
        <w:t>Điều 1.  Thống nhất nội dung Báo cáo số 63/BC-ĐGS ngày 06 tháng 7 năm 2023 của Đoàn giám sát Thường trực Hội đồng nhân dân tỉnh về giám sát chuyên đề kết quả triển khai thực hiện chính sách hỗ trợ đối với người có công với cách mạng về nhà ở trên địa bàn tỉnh theo Nghị quyết số 11/2019/NQ-HĐND ngày 03 tháng 10 năm 2019 và Nghị quyết số 15/2021/NQ-HĐND ngày 19 tháng 4 năm 2021 của Hội đồng nhân dân tỉnh (sau đây gọi tắt là Nghị quyết) với các nội dung chủ yếu sau:</w:t>
      </w:r>
    </w:p>
    <w:p>
      <w:r>
        <w:t>1. Kết quả đạt được</w:t>
      </w:r>
    </w:p>
    <w:p>
      <w:r>
        <w:t>Qua 04 năm triển khai thực hiện Nghị quyết (giai đoạn 2019 - 2022), công tác hỗ trợ nhà ở cho người có công với cách mạng đạt được những kết quả tích cực; có 12.511/15.416 nhà ở người có công với cách mạng được phê duyệt danh sách hỗ trợ đã hoàn thành và đưa vào sử dụng, đạt tỷ lệ 81,2% so với kế hoạch đề ra. Tổng kinh phí từ nguồn ngân sách tỉnh đã bố trí cho các địa phương triển khai thực hiện là 280 tỷ đồng, đạt 81% so với dự kiến ngân sách tỉnh bố trí theo Nghị quyết (346 tỷ đồng), trong đó, đã giải ngân là 267,944 tỷ đồng, đạt tỷ lệ 95,7% so với kinh phí đã bố trí.</w:t>
      </w:r>
    </w:p>
    <w:p>
      <w:r>
        <w:t>Hầu hết nhà ở người có công với cách mạng được hỗ trợ đã hoàn thành, đưa vào sử dụng cơ bản đảm bảo yêu cầu về kỹ thuật, chất lượng, diện tích và tiêu chuẩn theo quy định. Chính sách đã tác động tích cực, tạo động lực, khích lệ các hộ gia đình người có công với cách mạng tranh thủ nguồn hỗ trợ và lồng ghép nguồn kinh phí của gia đình, tộc họ, các tổ chức, cá nhân để sửa chữa, cải thiện nhà ở kiên cố, ổn định; tạo sự phấn khởi, tin tưởng vào sự lãnh đạo của Đảng, Nhà nước, góp phần thực hiện tốt các chính sách cho người có công với cách mạng trên địa bàn tỉnh.</w:t>
      </w:r>
    </w:p>
    <w:p>
      <w:r>
        <w:t>2. Những tồn tại, hạn chế</w:t>
      </w:r>
    </w:p>
    <w:p>
      <w:r>
        <w:t>a) Công tác lãnh đạo, chỉ đạo, điều hành, phối hợp tổ chức thực hiện Nghị quyết ở một số địa phương, cơ quan chuyên môn chưa chặt chẽ; hoạt động tuyên truyền, hướng dẫn, phổ biến chính sách thiếu kịp thời, chưa đầy đủ về điều kiện, tiêu chuẩn, thứ tự ưu tiên được hỗ trợ; việc theo dõi, tham vấn của địa phương chưa sâu sát nên có trường hợp khi thực hiện xây mới, sửa chữa nhà ở đã phát sinh chi phí, vượt quá khả năng thanh toán.</w:t>
      </w:r>
    </w:p>
    <w:p>
      <w:r>
        <w:t>b) Quá trình thống kê, rà soát đối tượng tại một số nơi chưa được quan tâm chỉ đạo đúng mức nên xảy ra tình trạng thiếu sót, trùng lắp đối tượng sau khi phê duyệt. Một vài địa phương chưa tuân thủ chặt chẽ các hướng dẫn thực hiện nên lúng túng trong việc xác định đối tượng trong danh sách và ngoài danh sách được phê duyệt theo Nghị quyết.</w:t>
      </w:r>
    </w:p>
    <w:p>
      <w:r>
        <w:t>c) Việc bố trí ngân sách tỉnh thực hiện chưa đảm bảo, chậm được bổ sung, điều chỉnh phù hợp. Trong thực tế, một số địa phương có nhà trong danh sách thành trong năm 2023, nhưng đến thời điểm giám sát vẫn chưa được hỗ trợ kinh phí. Trong khi đó, nhiều địa phương không giải ngân hết phải hoàn trả kinh phí về tỉnh nhưng không kịp thời điều chuyển, bổ sung cho các địa phương đang có nhu cầu để thực hiện đạt kế hoạch đã phê duyệt.</w:t>
      </w:r>
    </w:p>
    <w:p>
      <w:r>
        <w:t>d) Đến nay, còn 257 nhà trong danh sách được phê duyệt theo Nghị quyết đã hoàn thành đưa vào sử dụng, nhưng chưa được hỗ trợ kinh phí; có 2.905 nhà trong danh sách phê duyệt nhưng chưa triển khai thực hiện do nhiều nguyên nhân khác nhau, trong khi nhu cầu của đối tượng còn nhiều và rất bức thiết.</w:t>
      </w:r>
    </w:p>
    <w:p>
      <w:r>
        <w:t>3. Nguyên nhân</w:t>
      </w:r>
    </w:p>
    <w:p>
      <w:r>
        <w:t>Quá trình triển khai thực hiện Nghị quyết rơi vào thời điểm bùng phát dịch bệnh Covid-19. Tình hình giá cả vật liệu, nhân công xây dựng đều tăng cao, trong khi đó mức hỗ trợ còn thấp nên thực sự khó khăn đối với các hộ gia đình sửa chữa, xây mới nhà ở khi không có nguồn hỗ trợ khác. Tình trạng nhà ở xuống cấp, phải điều chỉnh từ sửa chữa sang xây mới và từ xây mới sang sửa chữa thay đổi khá lớn so với danh sách phê duyệt ban đầu làm ảnh hưởng đến kết quả thực hiện.</w:t>
      </w:r>
    </w:p>
    <w:p>
      <w:r>
        <w:t>Công chức làm công tác Lao động - Thương binh và Xã hội cấp xã thường xuyên thay đổi nên việc triển khai thực hiện còn hạn chế. Có nơi, cán bộ chưa nắm rõ quy trình thực hiện Nghị quyết dẫn đến việc theo dõi, triển khai thực hiện chính sách thiếu kịp thời, chưa sâu sát, bỏ sót đối tượng, không xác định đúng đối tượng của Nghị quyết, phải điều chỉnh bổ sung nhiều lần.</w:t>
      </w:r>
    </w:p>
    <w:p>
      <w:r>
        <w:t>Điều 2.  Một số giải pháp thực hiện hỗ trợ nhà ở cho người có công với cách mạng trong thời gian đến</w:t>
      </w:r>
    </w:p>
    <w:p>
      <w:r>
        <w:t>1. Giao Ủy ban nhân dân tỉnh</w:t>
      </w:r>
    </w:p>
    <w:p>
      <w:r>
        <w:t>a) Chỉ đạo các cơ quan chuyên môn rà soát, kiểm tra, khẩn trương bố trí đủ kinh phí cho các địa phương để hoàn thành hỗ trợ các nhà trong danh sách phê duyệt đã hoàn thành nhưng chưa được hỗ trợ kinh phí.</w:t>
      </w:r>
    </w:p>
    <w:p>
      <w:r>
        <w:t>b) Hướng dẫn cụ thể cho các địa phương thực hiện kiểm tra nghiệm thu, thanh quyết toán và báo cáo tổng kết việc triển khai thực hiện Nghị quyết trên địa bàn. Tổ chức tổng kết, đánh giá kết quả thực hiện Nghị quyết của Hội đồng nhân dân tỉnh; đồng thời, rút ra những bài học kinh nghiệm trong quá trình triển khai nhằm tiếp tục thực hiện có hiệu quả khi Chính phủ ban hành chính sách mới theo Nghị định số 131/2021/NĐ-CP ngày 30/12/2021 của Chính phủ về quy định chi tiết và biện pháp thi hành Pháp lệnh ưu đãi người có công với cách mạng.</w:t>
      </w:r>
    </w:p>
    <w:p>
      <w:r>
        <w:t>c) Chỉ đạo các địa phương tiếp tục phối hợp với cơ quan chuyên môn rà soát, thống kê đối tượng chính sách, người có công với cách mạng khó khăn về nhà ở trên địa bàn toàn tỉnh để triển khai kịp thời khi Trung ương có hướng dẫn thực hiện Chương trình hỗ trợ nhà ở theo Nghị định số 131/2021/NĐ-CP. Trong đó, cần ưu tiên những đối tượng thuộc danh sách phê duyệt được hỗ trợ theo Nghị quyết nhưng đến nay chưa triển khai, hiện vẫn còn nhu cầu về cải thiện nhà ở.</w:t>
      </w:r>
    </w:p>
    <w:p>
      <w:r>
        <w:t>2. Giao Ủy ban nhân dân các huyện, thị xã, thành phố</w:t>
      </w:r>
    </w:p>
    <w:p>
      <w:r>
        <w:t>a) Tăng cường công tác lãnh đạo, chỉ đạo, thực hiện nghiêm túc, có hiệu quả các chủ trương, chính sách của Đảng và pháp luật của Nhà nước về ưu đãi người có công với cách mạng.</w:t>
      </w:r>
    </w:p>
    <w:p>
      <w:r>
        <w:t>b) Sớm hoàn thiện các thủ tục nghiệm thu, giải ngân, quyết toán kinh phí thực hiện Nghị quyết theo đúng quy định, kịp thời hỗ trợ kinh phí cho các gia đình đã hoàn thành sửa chữa, xây mới nhà ở nhưng chưa được hỗ trợ.</w:t>
      </w:r>
    </w:p>
    <w:p>
      <w:r>
        <w:t>c) Tiếp tục rà soát, thống kê đối tượng chính sách, người có công với cách mạng khó khăn về nhà ở trên địa bàn để chuẩn bị triển khai khi Chính phủ ban hành chính sách mới theo Nghị định số 131/2021/NĐ-CP của Chính phủ. Trong khi chờ Trung ương triển khai thực hiện, đề nghị Ủy ban nhân dân các huyện, thị xã, thành phố tiếp tục huy động các nguồn lực hỗ trợ cho các gia đình người có công với cách mạng có hoàn cảnh khó khăn, bức thiết về nhà ở nhằm ổn định cuộc sống.</w:t>
      </w:r>
    </w:p>
    <w:p>
      <w:r>
        <w:t>d) Quan tâm bố trí cán bộ có năng lực, kinh nghiệm phụ trách theo dõi lĩnh vực Lao động - Thương binh và Xã hội nhằm thực hiện tốt công tác chính sách người có công, tham mưu chính sách có hiệu quả.</w:t>
      </w:r>
    </w:p>
    <w:p>
      <w:r>
        <w:t>Điều 3.  Tổ chức thực hiện</w:t>
      </w:r>
    </w:p>
    <w:p>
      <w:r>
        <w:t>1. Giao Ủy ban nhân dân tỉnh tổ chức thực hiện Nghị quyết; chỉ đạo các sở, ban, ngành và địa phương thực hiện các nhiệm vụ theo quy định và kiến nghị của Đoàn giám sát.</w:t>
      </w:r>
    </w:p>
    <w:p>
      <w:r>
        <w:t>2. Giao Thường trực Hội đồng nhân dân tỉnh theo dõi, giám sát và phối hợp với Ủy ban nhân dân tỉnh thực hiện các nội dung liên quan theo thẩm quyền.</w:t>
      </w:r>
    </w:p>
    <w:p>
      <w:r>
        <w:t>3. Các Ban của Hội đồng nhân dân, Tổ đại biểu Hội đồng nhân dân, đại biểu Hội đồng nhân dân tỉnh, Ủy ban Mặt trận Tổ quốc Việt Nam tỉnh và các đoàn thể chính trị - xã hội giám sát việc thực hiện Nghị quyết.</w:t>
      </w:r>
    </w:p>
    <w:p>
      <w:r>
        <w:t>Nghị quyết này được Hội đồng nhân dân tỉnh Quảng Nam khóa X, kỳ họp thứ mười lăm thông qua ngày 12 tháng 7 năm 2023./.</w:t>
      </w:r>
    </w:p>
    <w:p>
      <w:r>
        <w:t>Nơi nhận:</w:t>
      </w:r>
    </w:p>
    <w:p>
      <w:r>
        <w:t>- UBTVQH;</w:t>
      </w:r>
    </w:p>
    <w:p>
      <w:r>
        <w:t>- Chính phủ;</w:t>
      </w:r>
    </w:p>
    <w:p>
      <w:r>
        <w:t>- VP: QH, CTN, CP;</w:t>
      </w:r>
    </w:p>
    <w:p>
      <w:r>
        <w:t>- Ban CTĐB-UBTVQH;</w:t>
      </w:r>
    </w:p>
    <w:p>
      <w:r>
        <w:t>- Ban Thường vụ 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