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nhiệm vụ chi bảo vệ môi trường cho các cấp ngân sách từ nguồn kinh phí sự nghiệp môi trường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25/2024/NQ-HĐND</w:t>
      </w:r>
    </w:p>
    <w:p>
      <w:r>
        <w:t>Bạc Liêu, ngày 10 tháng 12 năm 2024</w:t>
      </w:r>
    </w:p>
    <w:p>
      <w:r>
        <w:t>NGHỊ QUYẾT</w:t>
      </w:r>
    </w:p>
    <w:p>
      <w:r>
        <w:t>BAN HÀNH QUY ĐỊNH NHIỆM VỤ CHI BẢO VỆ MÔI TRƯỜNG CHO CÁC CẤP NGÂN SÁCH TỪ NGUỒN KINH PHÍ SỰ NGHIỆP MÔI TRƯỜNG TRÊN ĐỊA BÀN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Ngân sách Nhà nước ngày 25 tháng 6 năm 2015;</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232/TTr-UBND ngày 29 tháng 11 năm 2024 của Ủy ban nhân dân tỉnh “về việc dự thảo nghị quyết ban hành quy định nhiệm vụ chi về bảo vệ môi trường cho các cấp ngân sách     từ nguồn kinh phí sự nghiệp môi trường trên địa bàn tỉnh Bạc Liêu”; báo cáo thẩm tra của Ban kinh tế - ngân sách của Hội đồng nhân dân tỉnh; ý kiến thảo luận của đại biểu Hội đồng nhân dân tỉnh tại kỳ họp.</w:t>
      </w:r>
    </w:p>
    <w:p>
      <w:r>
        <w:t>QUYẾT NGHỊ:</w:t>
      </w:r>
    </w:p>
    <w:p>
      <w:r>
        <w:t>Điều 1.  Ban hành kèm theo nghị quyết này quy định nhiệm vụ chi bảo vệ môi trường cho các cấp ngân sách   từ nguồn kinh phí sự nghiệp môi trường trên địa bàn tỉnh Bạc Liêu.</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kể từ ngày 20 tháng 12 năm 2024. Thay thế Nghị quyết số 01/2018/NQ-HĐND ngày 13 tháng 7 năm 2018 của Hội đồng nhân dân tỉnh  “quy định nhiệm vụ chi bảo vệ môi trường cho các cấp ngân sách trên địa bàn tỉnh Bạc Liêu”./.</w:t>
      </w:r>
    </w:p>
    <w:p>
      <w:r>
        <w:t>Nơi nhận:</w:t>
      </w:r>
    </w:p>
    <w:p>
      <w:r>
        <w:t>- UBTVQH (báo cáo);</w:t>
      </w:r>
    </w:p>
    <w:p>
      <w:r>
        <w:t>- Chính phủ (báo cáo);</w:t>
      </w:r>
    </w:p>
    <w:p>
      <w:r>
        <w:t>- Bộ Tài nguyên và Môi trường (báo cáo);</w:t>
      </w:r>
    </w:p>
    <w:p>
      <w:r>
        <w:t>- Bộ Tài chính (báo cáo);</w:t>
      </w:r>
    </w:p>
    <w:p>
      <w:r>
        <w:t>- Vụ Pháp chế - Bộ TN và MT;</w:t>
      </w:r>
    </w:p>
    <w:p>
      <w:r>
        <w:t>- Cục Kiểm tra VBQPPL - Bộ Tư pháp;</w:t>
      </w:r>
    </w:p>
    <w:p>
      <w:r>
        <w:t>- Thường trực Tỉnh ủy (báo cáo);</w:t>
      </w:r>
    </w:p>
    <w:p>
      <w:r>
        <w:t>- TT. HĐND, UBND, UBMTTQVN tỉnh;</w:t>
      </w:r>
    </w:p>
    <w:p>
      <w:r>
        <w:t>- Đoàn ĐBQH; Đại biểu HĐND tỉnh;</w:t>
      </w:r>
    </w:p>
    <w:p>
      <w:r>
        <w:t>- Các Sở: TN và MT, TC, TP;</w:t>
      </w:r>
    </w:p>
    <w:p>
      <w:r>
        <w:t>- HĐND, UBND cấp huyện, cấp xã;</w:t>
      </w:r>
    </w:p>
    <w:p>
      <w:r>
        <w:t>- Trung tâm Công báo - Tin học tỉnh;</w:t>
      </w:r>
    </w:p>
    <w:p>
      <w:r>
        <w:t>- Lưu (NH).</w:t>
      </w:r>
    </w:p>
    <w:p>
      <w:r>
        <w:t>CHỦ TỊCH</w:t>
      </w:r>
    </w:p>
    <w:p>
      <w:r>
        <w:t>Lữ Văn Hùng</w:t>
      </w:r>
    </w:p>
    <w:p>
      <w:r>
        <w:t>QUY ĐỊNH</w:t>
      </w:r>
    </w:p>
    <w:p>
      <w:r>
        <w:t>NHIỆM VỤ CHI BẢO VỆ MÔI TRƯỜNG CHO CÁC CẤP NGÂN SÁCH TỪ NGUỒN KINH PHÍ SỰ NGHIỆP MÔI TRƯỜNG TRÊN ĐỊA BÀN TỈNH BẠC LIÊU</w:t>
      </w:r>
    </w:p>
    <w:p>
      <w:r>
        <w:t>(Kèm theo Nghị quyết số 25/2024/NQ-HĐND ngày 10 tháng 12 năm 2024 của Hội đồng nhân dân tỉnh)</w:t>
      </w:r>
    </w:p>
    <w:p>
      <w:r>
        <w:t>Điều 1. Phạm vi điều chỉnh</w:t>
      </w:r>
    </w:p>
    <w:p>
      <w:r>
        <w:t>Quy định này quy định cụ thể các nhiệm vụ chi bảo vệ môi trường cho các cấp ngân sách từ nguồn kinh phí sự nghiệp môi trường trên địa bàn tỉnh Bạc Liêu.</w:t>
      </w:r>
    </w:p>
    <w:p>
      <w:r>
        <w:t>Điều 2. Đối tượng áp dụng</w:t>
      </w:r>
    </w:p>
    <w:p>
      <w:r>
        <w:t>1.  Ủy ban nhân dân cấp tỉnh; Ủy ban nhân dân các huyện, thị xã, thành phố  (gọi chung là cấp huyện) ; Ủy ban nhân dân các xã, phường, thị trấn  (gọi chung là cấp xã).</w:t>
      </w:r>
    </w:p>
    <w:p>
      <w:r>
        <w:t>2.  Các cơ quan, đơn vị, cá nhân có liên quan đến việc quản lý, sử dụng kinh phí từ nguồn kinh phí sự nghiệp môi trường trên địa bàn tỉnh.</w:t>
      </w:r>
    </w:p>
    <w:p>
      <w:r>
        <w:t>Điều 3. Nhiệm vụ chi bảo vệ môi trường của ngân sách cấp tỉnh</w:t>
      </w:r>
    </w:p>
    <w:p>
      <w:r>
        <w:t>1.  Quản lý chất thải, hỗ trợ xử lý chất thải: Theo quy định tại điểm a, b khoản 1 Điều 152 Nghị định số 08/2022/NĐ-CP ngày 10 tháng 01 năm 2022 của Chính phủ quy định chi tiết một số điều của Luật Bảo vệ môi trường  (sau đây gọi tắt là Nghị định số 08/2022/NĐ-CP).</w:t>
      </w:r>
    </w:p>
    <w:p>
      <w:r>
        <w:t>2.  Xử lý, cải tạo, phục hồi chất lượng môi trường, bao gồm: Điều tra, khảo sát, đánh giá mức độ ô nhiễm môi trường, xử lý ô nhiễm môi trường  (không bao gồm dự án đầu tư theo quy định của Luật Đầu tư công).</w:t>
      </w:r>
    </w:p>
    <w:p>
      <w:r>
        <w:t>3.  Xây dựng hạ tầng kỹ thuật bảo vệ môi trường; trang thiết bị để bảo vệ môi trường; quan trắc môi trường: Theo quy định tại điểm c, d khoản 3 Điều 152 Nghị định số 08/2022/NĐ-CP.</w:t>
      </w:r>
    </w:p>
    <w:p>
      <w:r>
        <w:t>4.  Kiểm tra, thanh tra, giám sát về bảo vệ môi trường, ứng phó với biến đổi khí hậu thuộc nhiệm vụ của địa phương và theo quyết định của cấp có thẩm quyền.</w:t>
      </w:r>
    </w:p>
    <w:p>
      <w:r>
        <w:t>5.  Bảo tồn thiên nhiên, đa dạng sinh học; bảo vệ môi trường di sản thiên nhiên; ứng phó với biến đổi khí hậu: Theo quy định tại điểm a, c, d, đ, e, g khoản 5 Điều 152 Nghị định số 08/2022/NĐ-CP.</w:t>
      </w:r>
    </w:p>
    <w:p>
      <w:r>
        <w:t>6.  Truyền thông, nâng cao ý thức bảo vệ môi trường; giáo dục môi trường; phổ biến kiến thức, tuyên truyền pháp luật về bảo vệ môi trường: Theo quy định tại điểm a khoản 7 Điều 152 Nghị định số 08/2022/NĐ-CP.</w:t>
      </w:r>
    </w:p>
    <w:p>
      <w:r>
        <w:t>7.  Hoạt động hội nhập quốc tế và hợp tác quốc tế về bảo vệ môi trường: Theo quy định tại điểm a, b khoản 8 Điều 152 Nghị định số 08/2022/NĐ-CP  (đối ứng các dự án vốn viện trợ thuộc nguồn sự nghiệp môi trường).</w:t>
      </w:r>
    </w:p>
    <w:p>
      <w:r>
        <w:t>8.  Các hoạt động quản lý Nhà nước khác bảo vệ môi trường thuộc trách nhiệm của địa phương theo quy định của pháp luật: Theo quy định tại điểm a, b, c, d, đ, e, g, h, i khoản 9 Điều 152 Nghị định số 08/2022/NĐ-CP.</w:t>
      </w:r>
    </w:p>
    <w:p>
      <w:r>
        <w:t>Điều 4. Nhiệm vụ chi bảo vệ môi trường của ngân sách cấp huyện</w:t>
      </w:r>
    </w:p>
    <w:p>
      <w:r>
        <w:t>1.  Quản lý chất thải, hỗ trợ xử lý chất thải: Theo quy định tại điểm a, b khoản 1 Điều 152 Nghị định số 08/2022/NĐ-CP.</w:t>
      </w:r>
    </w:p>
    <w:p>
      <w:r>
        <w:t>2.  Kiểm tra, thanh tra, giám sát về bảo vệ môi trường, ứng phó với biến đổi khí hậu thuộc nhiệm vụ của địa phương và theo quyết định của cấp có thẩm quyền.</w:t>
      </w:r>
    </w:p>
    <w:p>
      <w:r>
        <w:t>3.  Truyền thông, nâng cao ý thức bảo vệ môi trường; giáo dục môi trường; phổ biến kiến thức, tuyên truyền pháp luật về bảo vệ môi trường: Theo quy định tại điểm a khoản 7 Điều 152 Nghị định số 08/2022/NĐ-CP.</w:t>
      </w:r>
    </w:p>
    <w:p>
      <w:r>
        <w:t>4.  Các hoạt động quản lý Nhà nước khác bảo vệ môi trường thuộc trách nhiệm của địa phương theo quy định của pháp luật: Theo quy định tại điểm b, d, đ, g, h khoản 9 Điều 152 Nghị định số 08/2022/NĐ-CP.</w:t>
      </w:r>
    </w:p>
    <w:p>
      <w:r>
        <w:t>Điều 5. Nhiệm vụ chi bảo vệ môi trường của ngân sách cấp xã</w:t>
      </w:r>
    </w:p>
    <w:p>
      <w:r>
        <w:t>1.  Quản lý chất thải, hỗ trợ xử lý chất thải: Theo quy định tại điểm b khoản 1 Điều 152 Nghị định số 08/2022/NĐ-CP.</w:t>
      </w:r>
    </w:p>
    <w:p>
      <w:r>
        <w:t>2.  Kiểm tra, thanh tra, giám sát về bảo vệ môi trường, ứng phó với biến đổi khí hậu thuộc nhiệm vụ của địa phương và theo quyết định của cấp có thẩm quyền.</w:t>
      </w:r>
    </w:p>
    <w:p>
      <w:r>
        <w:t>3.  Truyền thông, nâng cao ý thức bảo vệ môi trường; giáo dục môi trường; phổ biến kiến thức, tuyên truyền pháp luật về bảo vệ môi trường: Theo quy định tại điểm a khoản 7 Điều 152 Nghị định số 08/2022/NĐ-CP.</w:t>
      </w:r>
    </w:p>
    <w:p>
      <w:r>
        <w:t>4.  Các hoạt động quản lý Nhà nước khác bảo vệ môi trường thuộc trách nhiệm của địa phương theo quy định của pháp luật: Theo quy định tại điểm d, đ, g khoản 9 Điều 152 Nghị định số 08/2022/NĐ-CP.</w:t>
      </w:r>
    </w:p>
    <w:p>
      <w:r>
        <w:t>Điều 6. Kinh phí thực hiện</w:t>
      </w:r>
    </w:p>
    <w:p>
      <w:r>
        <w:t>Kinh phí thực hiện nhiệm vụ chi bảo vệ môi trường cho các cấp ngân sách từ nguồn kinh phí sự nghiệp môi trường trên địa bàn tỉnh do ngân sách địa phương đảm bảo theo phân cấp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