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về Danh mục các trường hợp chuyển mục đích sử dụng đất trồng lúa năm 2024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25/2023/NQ-HĐND</w:t>
      </w:r>
    </w:p>
    <w:p>
      <w:r>
        <w:t>Đồng Nai, ngày 08 tháng 12 năm 2023</w:t>
      </w:r>
    </w:p>
    <w:p>
      <w:r>
        <w:t>NGHỊ QUYẾT</w:t>
      </w:r>
    </w:p>
    <w:p>
      <w:r>
        <w:t>DANH MỤC CÁC TRƯỜNG HỢP CHUYỂN MỤC ĐÍCH SỬ DỤNG ĐẤT TRỒNG LÚA NĂM 2024 TỈNH ĐỒNG NAI</w:t>
      </w:r>
    </w:p>
    <w:p>
      <w:r>
        <w:t>HỘI ĐỒNG NHÂN DÂN TỈNH ĐỒNG NAI</w:t>
      </w:r>
    </w:p>
    <w:p>
      <w:r>
        <w:t>KHÓA X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10/2023/NĐ-CP ngày 03 tháng 4 năm 2023 của Chính phủ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180/TTr-UBND ngày 30 tháng 11 năm 2023 của Ủy ban nhân dân tỉnh Đồng Nai về dự thảo Nghị quyết về danh mục các trường hợp chuyển mục đích sử dụng đất trồng lúa năm 2024 trên địa bàn tỉnh Đồng Nai; Báo cáo thẩm tra số 807/BC-BKTNS ngày 30 tháng 11 năm 2023 và số 840/BC-BKTNS ngày 05 tháng 12 năm 2023 của Ban Kinh tế - Ngân sách Hội đồng nhân dân tỉnh; ý kiến thảo luận của các đại biểu Hội đồng nhân dân tỉnh tại kỳ họp.</w:t>
      </w:r>
    </w:p>
    <w:p>
      <w:r>
        <w:t>QUYẾT NGHỊ:</w:t>
      </w:r>
    </w:p>
    <w:p>
      <w:r>
        <w:t>Điều 1.  Thông qua 05 trường hợp chuyển mục đích sử dụng đất trồng lúa với tổng diện tích là 3,27 ha.</w:t>
      </w:r>
    </w:p>
    <w:p>
      <w:r>
        <w:t>(Phụ lục đính kèm)</w:t>
      </w:r>
    </w:p>
    <w:p>
      <w:r>
        <w:t>Điều 2. Tổ chức thực hiện</w:t>
      </w:r>
    </w:p>
    <w:p>
      <w:r>
        <w:t>1. Ủy ban nhân dân tỉnh có trách nhiệm tổ chức triển khai, thực hiện Nghị quyết này, định kỳ hàng năm đánh giá kết quả thực hiện và báo cáo Hội đồng nhân dân tỉnh theo quy định.</w:t>
      </w:r>
    </w:p>
    <w:p>
      <w:r>
        <w:t>2. Thường trực Hội đồng nhân dân, các Ban Hội đồng nhân dân, các Tổ đại biểu Hội đồng nhân dân và đại biểu Hội đồng nhân dân tỉnh có trách nhiệm giám sát việc thực hiện Nghị quyết này theo quy định.</w:t>
      </w:r>
    </w:p>
    <w:p>
      <w:r>
        <w:t>3.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 của pháp luật.</w:t>
      </w:r>
    </w:p>
    <w:p>
      <w:r>
        <w:t>Nghị quyết này đã được Hội đồng nhân dân tỉnh Đồng Nai Khóa X Kỳ họp thứ 14 thông qua ngày 08 tháng 12 năm 2023 và có hiệu lực thi hành kể từ ngày 18 tháng 12 năm 2023./.</w:t>
      </w:r>
    </w:p>
    <w:p>
      <w:r>
        <w:t>Nơi nhận:</w:t>
      </w:r>
    </w:p>
    <w:p>
      <w:r>
        <w:t>- Ủy ban thường vụ Quốc hội;</w:t>
      </w:r>
    </w:p>
    <w:p>
      <w:r>
        <w:t>- Chính phủ;</w:t>
      </w:r>
    </w:p>
    <w:p>
      <w:r>
        <w:t>- Văn phòng Quốc hội (A+B);</w:t>
      </w:r>
    </w:p>
    <w:p>
      <w:r>
        <w:t>- Văn phòng Chính phủ (A + B);</w:t>
      </w:r>
    </w:p>
    <w:p>
      <w:r>
        <w:t>- Vụ Pháp chế Bộ Tài nguyên và Môi trường;</w:t>
      </w:r>
    </w:p>
    <w:p>
      <w:r>
        <w:t>- Cục Kiểm tra VB.QPPL - Bộ Tư pháp;</w:t>
      </w:r>
    </w:p>
    <w:p>
      <w:r>
        <w:t>- Bí thư Tình ủy;</w:t>
      </w:r>
    </w:p>
    <w:p>
      <w:r>
        <w:t>- Thường trực Tỉnh ủy;</w:t>
      </w:r>
    </w:p>
    <w:p>
      <w:r>
        <w:t>- Đoàn Đại biểu Quốc hội tỉnh;</w:t>
      </w:r>
    </w:p>
    <w:p>
      <w:r>
        <w:t>- Thường trực HĐND tỉnh;</w:t>
      </w:r>
    </w:p>
    <w:p>
      <w:r>
        <w:t>- Đại biểu HĐND tỉnh;</w:t>
      </w:r>
    </w:p>
    <w:p>
      <w:r>
        <w:t>- UBND tỉnh;</w:t>
      </w:r>
    </w:p>
    <w:p>
      <w:r>
        <w:t>- Ủy ban MTTQVN và các đoàn thể;</w:t>
      </w:r>
    </w:p>
    <w:p>
      <w:r>
        <w:t>- Các Sở, ban, ngành của tỉnh;</w:t>
      </w:r>
    </w:p>
    <w:p>
      <w:r>
        <w:t>- VKSND, TAND, CTHADS tỉnh;</w:t>
      </w:r>
    </w:p>
    <w:p>
      <w:r>
        <w:t>- Văn phòng: Tỉnh ủy;</w:t>
      </w:r>
    </w:p>
    <w:p>
      <w:r>
        <w:t>- Văn phòng Đoàn ĐBQH&amp;HĐND, UBND tỉnh;</w:t>
      </w:r>
    </w:p>
    <w:p>
      <w:r>
        <w:t>- Huyện ủy, Thành ủy, HĐND và UBND cấp huyện;</w:t>
      </w:r>
    </w:p>
    <w:p>
      <w:r>
        <w:t>- Cổng thông tin điện tử tỉnh;</w:t>
      </w:r>
    </w:p>
    <w:p>
      <w:r>
        <w:t>- Báo Đồng Nai, Đài PT-TH Đồng Nai;</w:t>
      </w:r>
    </w:p>
    <w:p>
      <w:r>
        <w:t>- Lưu: VT, PCTHĐND.</w:t>
      </w:r>
    </w:p>
    <w:p>
      <w:r>
        <w:t>CHỦ TỊCH</w:t>
      </w:r>
    </w:p>
    <w:p>
      <w:r>
        <w:t>Thái Bảo</w:t>
      </w:r>
    </w:p>
    <w:p>
      <w:r>
        <w:t>PHỤ LỤC</w:t>
      </w:r>
    </w:p>
    <w:p>
      <w:r>
        <w:t>CÁC DỰ ÁN CÓ SỬ DỤNG ĐẤT TRỒNG LÚA NĂM 2024 TỈNH ĐỒNG NAI</w:t>
      </w:r>
    </w:p>
    <w:p>
      <w:r>
        <w:t>(Kèm theo Nghị quyết số 25/2023/NQ-HĐND ngày 08 tháng 12 năm 2023 của Hội đồng nhân dân tỉnh Đồng Nai)</w:t>
      </w:r>
    </w:p>
    <w:p>
      <w:r>
        <w:t>STT</w:t>
      </w:r>
    </w:p>
    <w:p>
      <w:r>
        <w:t>Tên dự án</w:t>
      </w:r>
    </w:p>
    <w:p>
      <w:r>
        <w:t>Huyện, thành phố</w:t>
      </w:r>
    </w:p>
    <w:p>
      <w:r>
        <w:t>Xã, phường, thị trấn</w:t>
      </w:r>
    </w:p>
    <w:p>
      <w:r>
        <w:t>Diện tích kế hoạch (ha)</w:t>
      </w:r>
    </w:p>
    <w:p>
      <w:r>
        <w:t>Diện tích đất trồng lúa (ha)</w:t>
      </w:r>
    </w:p>
    <w:p>
      <w:r>
        <w:t>(1)</w:t>
      </w:r>
    </w:p>
    <w:p>
      <w:r>
        <w:t>(2)</w:t>
      </w:r>
    </w:p>
    <w:p>
      <w:r>
        <w:t>(3)</w:t>
      </w:r>
    </w:p>
    <w:p>
      <w:r>
        <w:t>(4)</w:t>
      </w:r>
    </w:p>
    <w:p>
      <w:r>
        <w:t>(5)</w:t>
      </w:r>
    </w:p>
    <w:p>
      <w:r>
        <w:t>(6)</w:t>
      </w:r>
    </w:p>
    <w:p>
      <w:r>
        <w:t>1</w:t>
      </w:r>
    </w:p>
    <w:p>
      <w:r>
        <w:t>Trường MN Xuân Phú (phân hiệu Bình Tiến)</w:t>
      </w:r>
    </w:p>
    <w:p>
      <w:r>
        <w:t>Xuân Lộc</w:t>
      </w:r>
    </w:p>
    <w:p>
      <w:r>
        <w:t>Xuân Phú</w:t>
      </w:r>
    </w:p>
    <w:p>
      <w:r>
        <w:t>0,18</w:t>
      </w:r>
    </w:p>
    <w:p>
      <w:r>
        <w:t>0,09</w:t>
      </w:r>
    </w:p>
    <w:p>
      <w:r>
        <w:t>2</w:t>
      </w:r>
    </w:p>
    <w:p>
      <w:r>
        <w:t>Xây dựng Trường mầm non Tân Vạn</w:t>
      </w:r>
    </w:p>
    <w:p>
      <w:r>
        <w:t>Biên Hòa</w:t>
      </w:r>
    </w:p>
    <w:p>
      <w:r>
        <w:t>Tân Vạn</w:t>
      </w:r>
    </w:p>
    <w:p>
      <w:r>
        <w:t>0,65</w:t>
      </w:r>
    </w:p>
    <w:p>
      <w:r>
        <w:t>0,05</w:t>
      </w:r>
    </w:p>
    <w:p>
      <w:r>
        <w:t>3</w:t>
      </w:r>
    </w:p>
    <w:p>
      <w:r>
        <w:t>Hạ tầng khu dân cư, thương mại và tái định cư 6,30 ha</w:t>
      </w:r>
    </w:p>
    <w:p>
      <w:r>
        <w:t>Biên Hòa</w:t>
      </w:r>
    </w:p>
    <w:p>
      <w:r>
        <w:t>Bửu Long</w:t>
      </w:r>
    </w:p>
    <w:p>
      <w:r>
        <w:t>6,30</w:t>
      </w:r>
    </w:p>
    <w:p>
      <w:r>
        <w:t>2,38</w:t>
      </w:r>
    </w:p>
    <w:p>
      <w:r>
        <w:t>4</w:t>
      </w:r>
    </w:p>
    <w:p>
      <w:r>
        <w:t>Xây dựng Trường THCS Nguyễn Bỉnh Khiêm</w:t>
      </w:r>
    </w:p>
    <w:p>
      <w:r>
        <w:t>Biên Hòa</w:t>
      </w:r>
    </w:p>
    <w:p>
      <w:r>
        <w:t>Bửu Long</w:t>
      </w:r>
    </w:p>
    <w:p>
      <w:r>
        <w:t>1,51</w:t>
      </w:r>
    </w:p>
    <w:p>
      <w:r>
        <w:t>0,62</w:t>
      </w:r>
    </w:p>
    <w:p>
      <w:r>
        <w:t>5</w:t>
      </w:r>
    </w:p>
    <w:p>
      <w:r>
        <w:t>Đường ven sông Đồng Nai (đoạn từ cầu Hóa An đến ranh huyện Vĩnh Cửu)</w:t>
      </w:r>
    </w:p>
    <w:p>
      <w:r>
        <w:t>Biên Hòa</w:t>
      </w:r>
    </w:p>
    <w:p>
      <w:r>
        <w:t>Bửu Long</w:t>
      </w:r>
    </w:p>
    <w:p>
      <w:r>
        <w:t>17,64</w:t>
      </w:r>
    </w:p>
    <w:p>
      <w:r>
        <w:t>0,13</w:t>
      </w:r>
    </w:p>
    <w:p>
      <w:r>
        <w:t>Tổng</w:t>
      </w:r>
    </w:p>
    <w:p>
      <w:r>
        <w:t>5</w:t>
      </w:r>
    </w:p>
    <w:p>
      <w:r>
        <w:t>26,28</w:t>
      </w:r>
    </w:p>
    <w:p>
      <w:r>
        <w:t>3,27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