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25/2023/NQ-HĐND quy định về mức thu phí, lệ phí đối với hoạt động cung cấp dịch vụ công trực tuyến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25/2023/NQ-HĐND</w:t>
      </w:r>
    </w:p>
    <w:p>
      <w:r>
        <w:t>Trà Vinh, ngày 08 tháng 12 năm 2023</w:t>
      </w:r>
    </w:p>
    <w:p>
      <w:r>
        <w:t>NGHỊ QUYẾT</w:t>
      </w:r>
    </w:p>
    <w:p>
      <w:r>
        <w:t>QUY ĐỊNH MỨC THU PHÍ, LỆ PHÍ ĐỐI VỚI HOẠT ĐỘNG CUNG CẤP DỊCH VỤ CÔNG TRỰC TUYẾN TRÊN ĐỊA BÀN TỈNH TRÀ VINH</w:t>
      </w:r>
    </w:p>
    <w:p>
      <w:r>
        <w:t>HỘI ĐỒNG NHÂN DÂN TỈNH TRÀ VINH</w:t>
      </w:r>
    </w:p>
    <w:p>
      <w:r>
        <w:t>KHÓA X -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Phí và lệ phí ngày 25 tháng 11 năm 2015;</w:t>
      </w:r>
    </w:p>
    <w:p>
      <w:r>
        <w:t>Căn cứ Luật Ngân sách nhà nước ngày 25 tháng 6 năm 2015;</w:t>
      </w:r>
    </w:p>
    <w:p>
      <w:r>
        <w:t>Căn cứ Nghị định số 120/2016/NĐ-CP ngày 23 tháng 8 năm 2016 của Chính phủ quy định chi tiết và hướng dẫn thi hành một số điều của Luật Phí và lệ phí;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5026/TTr-UBND ngày 09 tháng 11 năm 2023 của Ủy ban nhân dân tỉnh Trà Vinh về dự thảo Nghị quyết quy định mức thu phí, lệ phí đối với hoạt động cung cấp dịch vụ công trực tuyến trên địa bàn tỉnh Trà Vinh; báo cáo thẩm tra của Ban Kinh tế - Ngân sách và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mức thu phí, lệ phí đối với hoạt động cung cấp dịch vụ công trực tuyến trên địa bàn tỉnh Trà Vinh.</w:t>
      </w:r>
    </w:p>
    <w:p>
      <w:r>
        <w:t>2. Đối tượng áp dụng</w:t>
      </w:r>
    </w:p>
    <w:p>
      <w:r>
        <w:t>a) Các tổ chức, cá nhân có yêu cầu giải quyết thủ tục hành chính thông qua dịch vụ công trực tuyến trên địa bàn tỉnh Trà Vinh  (trừ những đối tượng được miễn thu phí, lệ phí theo quy định của pháp luật).</w:t>
      </w:r>
    </w:p>
    <w:p>
      <w:r>
        <w:t>b) Các cơ quan, tổ chức thực hiện giải quyết các thủ tục hành chính qua dịch vụ công trực tuyến.</w:t>
      </w:r>
    </w:p>
    <w:p>
      <w:r>
        <w:t>c) Các tổ chức, cá nhân khác có liên quan đến việc thu phí, lệ phí.</w:t>
      </w:r>
    </w:p>
    <w:p>
      <w:r>
        <w:t>Điều 2. Mức thu phí, lệ phí đối với dịch vụ công trực tuyến</w:t>
      </w:r>
    </w:p>
    <w:p>
      <w:r>
        <w:t>Mức thu phí, lệ phí đối với hoạt động cung cấp dịch vụ công trực tuyến bằng 50% mức thu phí, lệ phí theo quy định tại các Nghị quyết của Hội đồng nhân dân tỉnh đang áp dụng trên địa bàn tỉnh Trà Vinh.</w:t>
      </w:r>
    </w:p>
    <w:p>
      <w:r>
        <w:t>Điều 3. Hiệu lực thi hành</w:t>
      </w:r>
    </w:p>
    <w:p>
      <w:r>
        <w:t>Thời gian áp dụng từ ngày 01 tháng 01 năm 2024 đến hết ngày 31 tháng 12 năm 2025.</w:t>
      </w:r>
    </w:p>
    <w:p>
      <w:r>
        <w:t>Điều 4. Tổ chức thực hiện</w:t>
      </w:r>
    </w:p>
    <w:p>
      <w:r>
        <w:t>Giao Ủy ban nhân dân tỉnh triển khai tổ chức thực hiện; Thường trực Hội đồng nhân dân tỉnh, các Ban của Hội đồng nhân dân tỉnh, các Tổ đại biểu Hội đồng nhân dân tỉnh và đại biểu Hội đồng nhân dân tỉnh giám sát việc thực hiện Nghị quyết này.</w:t>
      </w:r>
    </w:p>
    <w:p>
      <w:r>
        <w:t>Nghị quyết này đã được Hội đồng nhân dân tỉnh Trà Vinh khóa X - kỳ họp 12, thông qua ngày 08 tháng 12 năm 2023 và có hiệu lực từ ngày 18 tháng 12 năm 2023./.</w:t>
      </w:r>
    </w:p>
    <w:p>
      <w:r>
        <w:t>Nơi nhận:</w:t>
      </w:r>
    </w:p>
    <w:p>
      <w:r>
        <w:t>- UBTVQH, Chính phủ;</w:t>
      </w:r>
    </w:p>
    <w:p>
      <w:r>
        <w:t>- Các Bộ: Tài chính, Tư pháp;</w:t>
      </w:r>
    </w:p>
    <w:p>
      <w:r>
        <w:t>- Ban Công tác đại biểu - UBTVQH;</w:t>
      </w:r>
    </w:p>
    <w:p>
      <w:r>
        <w:t>- Kiểm toán Nhà nước khu vực IX;</w:t>
      </w:r>
    </w:p>
    <w:p>
      <w:r>
        <w:t>- TT.TU, UBND, UBMTTQVN tỉnh;</w:t>
      </w:r>
    </w:p>
    <w:p>
      <w:r>
        <w:t>- Đoàn ĐBQH tỉnh;</w:t>
      </w:r>
    </w:p>
    <w:p>
      <w:r>
        <w:t>- Đại biểu HĐND tỉnh;</w:t>
      </w:r>
    </w:p>
    <w:p>
      <w:r>
        <w:t>- Ban Tuyên giáo Tỉnh ủy;</w:t>
      </w:r>
    </w:p>
    <w:p>
      <w:r>
        <w:t>- Các Sở, ngành: Tài chính, Tư pháp, KBNN, Cục thuế, Cục thống kê tỉnh;</w:t>
      </w:r>
    </w:p>
    <w:p>
      <w:r>
        <w:t>- TT.HĐND, UBND cấp huyện;</w:t>
      </w:r>
    </w:p>
    <w:p>
      <w:r>
        <w:t>- Đài PT-TH, Báo Trà Vinh;</w:t>
      </w:r>
    </w:p>
    <w:p>
      <w:r>
        <w:t>- Trung tâm Tin học - Công báo tỉnh;</w:t>
      </w:r>
    </w:p>
    <w:p>
      <w:r>
        <w:t>- Website Chính phủ;</w:t>
      </w:r>
    </w:p>
    <w:p>
      <w:r>
        <w:t>- Văn phòng: Đoàn ĐBQH và HĐND, UBND tỉnh;</w:t>
      </w:r>
    </w:p>
    <w:p>
      <w:r>
        <w:t>- Lưu: VT, HĐND.</w:t>
      </w:r>
    </w:p>
    <w:p>
      <w:r>
        <w:t>CHỦ TỊCH</w:t>
      </w:r>
    </w:p>
    <w:p>
      <w:r>
        <w:t>Kim Ngọc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