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về học phí năm học 2022-2023 theo Nghị quyết 165/NQ-CP về học phí đối với cơ sở giáo dục và đào tạo công lập năm học 2022-2023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24/NQ-HĐND</w:t>
      </w:r>
    </w:p>
    <w:p>
      <w:r>
        <w:t>Phú Yên, ngày 18 tháng 10 năm 2023</w:t>
      </w:r>
    </w:p>
    <w:p>
      <w:r>
        <w:t>NGHỊ QUYẾT</w:t>
      </w:r>
    </w:p>
    <w:p>
      <w:r>
        <w:t>VỀ HỌC PHÍ NĂM HỌC 2022 - 2023 THEO NGHỊ QUYẾT SỐ 165/NQ-CP NGÀY 20 THÁNG 12 NĂM 2022 CỦA CHÍNH PHỦ VỀ HỌC PHÍ ĐỐI VỚI CƠ SỞ GIÁO DỤC VÀ ĐÀO TẠO CÔNG LẬP NĂM HỌC 2022 - 2023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quyết số 165/NQ-CP ngày 20 tháng 12 năm 2022 của Chính phủ về học phí đối với cơ sở giáo dục và đào tạo công lập năm học 2022 - 2023;</w:t>
      </w:r>
    </w:p>
    <w:p>
      <w:r>
        <w:t>Căn cứ Nghị quyết số 13/2021/NQ-HĐND ngày 09 tháng 12 năm 2021 của Hội đồng nhân dân tỉnh quy định mức học phí đối với cơ sở giáo dục mầm non, giáo dục phổ thông công lập trên địa bàn tỉnh Phú Yên;</w:t>
      </w:r>
    </w:p>
    <w:p>
      <w:r>
        <w:t>Xét Tờ trình số 140/TTr-UBND ngày 07 tháng 9 năm 2023 của Ủy ban nhân dân tỉnh về việc đề nghị ban hành Nghị quyết thực hiện Nghị quyết số 165/NQ-CP ngày 20 tháng 12 năm 2022 của Chính phủ về học phí đối với cơ sở giáo dục công lập năm học 2022 - 2023 trên địa bàn tỉnh; Báo cáo thẩm tra của Ban Văn hóa - xã hội Hội đồng nhân dân tỉnh; ý kiến thảo luận của đại biểu Hội đồng nhân dân tỉnh tại kỳ họp.</w:t>
      </w:r>
    </w:p>
    <w:p>
      <w:r>
        <w:t>QUYẾT NGHỊ:</w:t>
      </w:r>
    </w:p>
    <w:p>
      <w:r>
        <w:t>Điều 1.  Thống nhất việc thực hiện học phí năm học 2022 - 2023 theo điểm a, khoản 1 Nghị quyết số 165/NQ-CP ngày 20 tháng 12 năm 2022 của Chính phủ về học phí đối với cơ sở giáo dục và đào tạo công lập năm học 2022 - 2023 trên địa bàn tỉnh, như sau:</w:t>
      </w:r>
    </w:p>
    <w:p>
      <w:r>
        <w:t>1. Đối với cơ sở giáo dục mầm non, phổ thông công lập chưa tự bảo đảm chi thường xuyên: Giữ ổn định mức thu học phí năm học 2022 - 2023 bằng mức học phí năm học 2021 - 2022 đã được quy định tại Nghị quyết số 13/2021/NQ-HĐND ngày 09 tháng 12 năm 2021 của Hội đồng nhân dân tỉnh về Quy định mức học phí đối với cơ sở giáo dục mầm non, giáo dục phổ thông công lập trên địa bàn tỉnh Phú Yên.</w:t>
      </w:r>
    </w:p>
    <w:p>
      <w:r>
        <w:t>2. Ngân sách nhà nước tỉnh hỗ trợ chi hoạt động (chi công việc) cho các cơ sở giáo dục mầm non, phổ thông công lập chưa tự bảo đảm chi thường xuyên bằng 50% phần chênh lệch tăng thêm so với số thu học phí năm học 2021 - 2022. Phần 50% kinh phí chi hoạt động còn lại do giảm mức thu học phí, các địa phương và cơ sở giáo dục tự cân đối chi hoạt động trên tinh thần tiết kiệm, chia sẻ khó khăn.</w:t>
      </w:r>
    </w:p>
    <w:p>
      <w:r>
        <w:t>Điều 2. Tổ chức thực hiện</w:t>
      </w:r>
    </w:p>
    <w:p>
      <w:r>
        <w:t>Hội đồng nhân dân tỉnh giao:</w:t>
      </w:r>
    </w:p>
    <w:p>
      <w:r>
        <w:t>1. Ủy ban nhân dân tỉnh tổ chức triển khai thực hiện nghị quyết này và báo cáo kết quả tại kỳ họp thường lệ cuối năm 2023 của Hội đồng nhân dân tỉnh.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thông qua./.</w:t>
      </w:r>
    </w:p>
    <w:p>
      <w:r>
        <w:t>Nơi nhận:</w:t>
      </w:r>
    </w:p>
    <w:p>
      <w:r>
        <w:t>- Ủy ban Thường vụ Quốc hội;</w:t>
      </w:r>
    </w:p>
    <w:p>
      <w:r>
        <w:t>- Chính phủ;</w:t>
      </w:r>
    </w:p>
    <w:p>
      <w:r>
        <w:t>- Các bộ: GD-ĐT, TC;</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