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bổ sung chỉ tiêu phát triển nhà ở xã hội vào Kế hoạch phát triển kinh tế - xã hội năm 2025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24/NQ-HĐND</w:t>
      </w:r>
    </w:p>
    <w:p>
      <w:r>
        <w:t>Phú Yên, ngày 26 tháng 4 năm 2025</w:t>
      </w:r>
    </w:p>
    <w:p>
      <w:r>
        <w:t>NGHỊ QUYẾT</w:t>
      </w:r>
    </w:p>
    <w:p>
      <w:r>
        <w:t>BỔ SUNG CHỈ TIÊU PHÁT TRIỂN NHÀ Ở XÃ HỘI VÀO KẾ HOẠCH PHÁT TRIỂN KINH TẾ - XÃ HỘI NĂM 2025</w:t>
      </w:r>
    </w:p>
    <w:p>
      <w:r>
        <w:t>HỘI ĐỒNG NHÂN DÂN TỈNH PHÚ YÊN</w:t>
      </w:r>
    </w:p>
    <w:p>
      <w:r>
        <w:t>KHÓA VIII, KỲ HỌP THỨ 27</w:t>
      </w:r>
    </w:p>
    <w:p>
      <w:r>
        <w:t>Căn cứ Luật Tổ chức chính quyền địa phương ngày 19 tháng 02 năm 2025;</w:t>
      </w:r>
    </w:p>
    <w:p>
      <w:r>
        <w:t>Căn cứ Quyết định số 444/QĐ-TTg ngày 27 tháng 02 năm 2025 của Thủ tướng Chính phủ về giao chỉ tiêu hoàn thành nhà ở xã hội trong năm 2025 và các năm tiếp theo đến năm 2030 để các địa phương bổ sung vào chỉ tiêu phát triển kinh tế - xã hội;</w:t>
      </w:r>
    </w:p>
    <w:p>
      <w:r>
        <w:t>Căn cứ các Nghị quyết của Hội đồng nhân dân tỉnh: số 54/NQ-HĐND ngày 06 tháng 12 năm 2024 về Kế hoạch phát triển kinh tế - xã hội năm 2025; số 02/NQ-HĐND ngày 20 tháng 02 năm 2025 về bổ sung Kế hoạch phát triển kinh tế - xã hội năm 2025 với mục tiêu tăng trưởng đạt 8%;</w:t>
      </w:r>
    </w:p>
    <w:p>
      <w:r>
        <w:t>Xét Tờ trình số 84/TTr-UBND ngày 25 tháng 4 năm 2025 của Ủy ban nhân dân tỉnh về việc bổ sung chỉ tiêu phát triển nhà ở xã hội vào Kế hoạch phát triển kinh tế - xã hội năm 2025; Báo cáo thẩm tra của Ban Kinh tế - ngân sách Hội đồng nhân dân tỉnh; ý kiến thảo luận của đại biểu Hội đồng nhân dân tỉnh tại kỳ họp.</w:t>
      </w:r>
    </w:p>
    <w:p>
      <w:r>
        <w:t>QUYẾT NGHỊ:</w:t>
      </w:r>
    </w:p>
    <w:p>
      <w:r>
        <w:t>Điều 1.    Thống nhất bổ sung chỉ tiêu phát triển nhà ở xã hội vào Kế hoạch phát triển kinh tế - xã hội năm 2025 là 1.000 căn hộ.</w:t>
      </w:r>
    </w:p>
    <w:p>
      <w:r>
        <w:t>Điều 2. Nhiệm vụ và giải pháp chủ yếu</w:t>
      </w:r>
    </w:p>
    <w:p>
      <w:r>
        <w:t>Tập trung chỉ đạo, triển khai đồng bộ, kịp thời các nhiệm vụ, giải pháp theo Nghị quyết số 54/NQ-HĐND ngày 06 tháng 12 năm 2024 và Nghị quyết số 02/NQ-HĐND ngày 20 tháng 02 năm 2025 của Hội đồng nhân dân tỉnh và bổ sung một số nhiệm vụ, giải pháp trọng tâm sau:</w:t>
      </w:r>
    </w:p>
    <w:p>
      <w:r>
        <w:t>1. Dành quỹ đất để phát triển nhà ở xã hội, nhà ở công nhân</w:t>
      </w:r>
    </w:p>
    <w:p>
      <w:r>
        <w:t>- Trong quá trình điều chỉnh quy hoạch xây dựng, quy hoạch đô thị phải lưu ý bố trí quỹ đất để xây dựng nhà ở xã hội tại các khu đất thuận lợi trong công tác giải phóng mặt bằng và kết nối hạ tầng kỹ thuật.</w:t>
      </w:r>
    </w:p>
    <w:p>
      <w:r>
        <w:t>- Chủ động đầu tư xây dựng hệ thống hạ tầng kỹ thuật kết nối khu đất và dành các quỹ đất sạch, thuận lợi để phát triển nhà ở xã hội.</w:t>
      </w:r>
    </w:p>
    <w:p>
      <w:r>
        <w:t>2. Huy động nguồn lực để phát triển nhà ở xã hội, nhà ở công nhân</w:t>
      </w:r>
    </w:p>
    <w:p>
      <w:r>
        <w:t>- Dành một phần kế hoạch vốn đầu tư công để thực hiện công tác bồi thường, giải phóng mặt bằng và đầu tư hạ tầng kỹ thuật ngoài dự án đầu tư xây dựng nhà ở xã hội. Triển khai thực hiện hiệu quả Nghị quyết số 19/2024/NQ-HĐND ngày 06 tháng 12 năm 2024 của Hội đồng nhân dân tỉnh về quy định cơ chế hỗ trợ thực hiện dự án nhà ở xã hội trên địa bàn tỉnh Phú Yên.</w:t>
      </w:r>
    </w:p>
    <w:p>
      <w:r>
        <w:t>- Ngân hàng Chính sách xã hội chi nhánh Phú Yên tăng cường tuyên truyền, phổ biến văn bản, hướng dẫn của Ngân hàng Chính sách xã hội Việt Nam giúp người dân hiểu rõ, tham gia vay vốn tín dụng theo quy định nhằm thực hiện hiệu quả chương trình cho vay nhà ở xã hội. Tiếp tục triển khai cho vay ưu đãi để mua nhà ở xã hội; xây dựng nhà ở theo Nghị định số 100/2024/NĐ-CP ngày 26 tháng 7 năm 2024 của Chính phủ. Tiếp nhận, quản lý và sử dụng nguồn vốn ngân sách địa phương để triển khai cho vay ưu đãi để mua nhà ở xã hội; xây dựng nhà ở đảm bảo theo đúng quy định.</w:t>
      </w:r>
    </w:p>
    <w:p>
      <w:r>
        <w:t>- Phối hợp Ngân hàng Nhà nước khu vực 10 kịp thời triển khai hiệu quả các gói tín dụng ưu đãi để các chủ đầu tư và người dân dễ tiếp cận loại hình nhà ở này.</w:t>
      </w:r>
    </w:p>
    <w:p>
      <w:r>
        <w:t>- Tập trung triển khai các thủ tục liên quan để trong năm 2025 có thể tổ chức lựa chọn được nhà đầu tư thực hiện một số dự án thuộc danh mục các khu đất lựa chọn nhà đầu tư thực hiện dự án đầu tư có sử dụng đất theo quy định của pháp luật trong lĩnh vực phát triển nhà ở xã hội.</w:t>
      </w:r>
    </w:p>
    <w:p>
      <w:r>
        <w:t>3. Cơ chế chính sách phát triển nhà ở xã hội, nhà ở công nhân</w:t>
      </w:r>
    </w:p>
    <w:p>
      <w:r>
        <w:t>- Rà soát, nghiên cứu rút ngắn thời gian thực hiện các thủ tục hành chính liên quan đến phát triển nhà ở xã hội.</w:t>
      </w:r>
    </w:p>
    <w:p>
      <w:r>
        <w:t>- Tập trung giải quyết những khó khăn, vướng mắc của các dự án đầu tư xây dựng nhà ở xã hội, đảm bảo dự án thực hiện đúng chủ trương đầu tư đã được phê duyệt và các quy định pháp luật.</w:t>
      </w:r>
    </w:p>
    <w:p>
      <w:r>
        <w:t>Điều 3. Tổ chức thực hiện</w:t>
      </w:r>
    </w:p>
    <w:p>
      <w:r>
        <w:t>Hội đồng nhân dân tỉnh giao:</w:t>
      </w:r>
    </w:p>
    <w:p>
      <w:r>
        <w:t>1. Ủy ban nhân dân tỉnh tổ chức triển khai thực hiện Nghị quyết này đảm bảo đúng quy định pháp luật. Tập trung chỉ đạo các cấp, các ngành xây dựng kế hoạch nhằm cụ thể hóa các nhiệm vụ, giải pháp gắn với từng tháng, quý.</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3. Đề nghị Ủy ban Mặt trận Tổ quốc Việt Nam tỉnh và các tổ chức chính trị - xã hội tỉnh giám sát, động viên Nhân dân trong tỉnh thực hiện tốt Nghị quyết này.</w:t>
      </w:r>
    </w:p>
    <w:p>
      <w:r>
        <w:t>Nghị quyết này đã được Hội đồng nhân dân tỉnh Phú Yên Khóa VIII, Kỳ họp thứ 27 thông qua ngày 26 tháng 4 năm 2025 và có hiệu lực từ ngày thông qua./.</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