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bổ sung, bãi bỏ nội dung của Quy định kèm theo Nghị quyết 56/2021/NQ-HĐND về Nguyên tắc, tiêu chí và định mức phân bổ dự toán chi thường xuyên ngân sách địa phương năm 2022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24/2024/NQ-HĐND</w:t>
      </w:r>
    </w:p>
    <w:p>
      <w:r>
        <w:t>Hà Giang, ngày 12 tháng 12 năm 2024</w:t>
      </w:r>
    </w:p>
    <w:p>
      <w:r>
        <w:t>NGHỊ QUYẾT</w:t>
      </w:r>
    </w:p>
    <w:p>
      <w:r>
        <w:t>BỔ SUNG, BÃI BỎ MỘT SỐ NỘI DUNG CỦA QUY ĐỊNH BAN HÀNH KÈM THEO NGHỊ QUYẾT SỐ 56/2021/NQ-HĐND NGÀY 03 THÁNG 12 NĂM 2021 CỦA HỘI ĐỒNG NHÂN DÂN TỈNH BAN HÀNH QUY ĐỊNH CÁC NGUYÊN TẮC, TIÊU CHÍ VÀ ĐỊNH MỨC PHÂN BỔ DỰ TOÁN CHI THƯỜNG XUYÊN NGÂN SÁCH ĐỊA PHƯƠNG NĂM 2022</w:t>
      </w:r>
    </w:p>
    <w:p>
      <w:r>
        <w:t>HỘI ĐỒNG NHÂN DÂN TỈNH HÀ GIANG</w:t>
      </w:r>
    </w:p>
    <w:p>
      <w:r>
        <w:t>KHÓA XVIII - KỲ HỌP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122/2020/QH14 ngày 19 ngày 6 năm 2020 của Quốc hội khóa XIV về Kỳ họp thứ 9, Quốc hội khóa XIV;</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Xét Tờ trình số 152/TTr-UBND ngày 26 tháng 11 năm 2024 của Ủy ban nhân dân tỉnh Hà Giang đề nghị ban hành Nghị quyết của Hội đồng nhân dân tỉnh bổ sung, bãi bỏ một số nội dung của Quy định ban hành kèm theo Nghị quyết số 56/2021/NQ-HĐND ngày 03 tháng 12 năm 2021 của Hội đồng nhân dân tỉnh ban hành quy định các nguyên tắc, tiêu chí và định mức phân bổ dự toán chi thường xuyên ngân sách địa phương năm 2022; Báo cáo thẩm tra số 140/BC-KTNS ngày 09 tháng 12 năm 2024 của Ban Kinh tế ngân sách Hội đồng nhân dân tỉnh; Báo cáo số 379/BC-UBND ngày 10/12/2024, Báo cáo số 381/BC-UBND ngày 12/12/2024 của UBND tỉnh về giải trình, làm rõ một số nội dung trình bày tại Kỳ họp thứ 20 HĐND tỉnh khóa XVIII, nhiệm kỳ 2021-2026; Ý kiến thảo luận và kết quả biểu quyết của đại biểu Hội đồng nhân dân tỉnh tại Kỳ họp.</w:t>
      </w:r>
    </w:p>
    <w:p>
      <w:r>
        <w:t>QUYẾT NGHỊ:</w:t>
      </w:r>
    </w:p>
    <w:p>
      <w:r>
        <w:t>Điều 1. Bổ sung điểm g khoản 3 Điều 19 của quy định ban hành kèm theo Nghị quyết số 56/2021/NQ-HĐND ngày 03 tháng 12 năm 2021 của Hội đồng nhân dân tỉnh ban hành quy định các nguyên tắc, tiêu chí và định mức phân bổ dự toán chi thường xuyên ngân sách địa phương năm 2022, cụ thể:</w:t>
      </w:r>
    </w:p>
    <w:p>
      <w:r>
        <w:t>"g) Chi phí vận chuyển, cấp phát gạo hỗ trợ cho học sinh vùng đặc biệt khó khăn theo Nghị định số 116/2016/NĐ-CP ngày 18 tháng 7 năm 2016 của Chính phủ quy định chính sách hỗ trợ học sinh và trường phổ thông ở xã, thôn đặc biệt khó khăn trên địa bàn các huyện, thành phố: Căn cứ tình hình thực hiện dự toán năm trước và dự kiến phát sinh trong năm."</w:t>
      </w:r>
    </w:p>
    <w:p>
      <w:r>
        <w:t>Điều 2. Bãi bỏ nội dung tại quy định ban hành kèm theo Nghị quyết số 56/2021/NQ-HĐND ngày 03 tháng 12 năm 2021 của Hội đồng nhân dân tỉnh ban hành quy định các nguyên tắc, tiêu chí và định mức phân bổ dự toán chi thường xuyên ngân sách địa phương năm 2022, cụ thể:</w:t>
      </w:r>
    </w:p>
    <w:p>
      <w:r>
        <w:t>Bãi bỏ điểm d khoản 3 Điều 5.</w:t>
      </w:r>
    </w:p>
    <w:p>
      <w:r>
        <w:t>Điều 3.   Điều khoản thi hành</w:t>
      </w:r>
    </w:p>
    <w:p>
      <w:r>
        <w:t>1. Giao Ủy ban nhân dân tỉnh tổ chức thực hiện Nghị quyết này.</w:t>
      </w:r>
    </w:p>
    <w:p>
      <w:r>
        <w:t>2. Giao Thường trực Hội đồng nhân dân tỉnh, các Ban của Hội đồng nhân dân tỉnh, tổ đại biểu Hội đồng nhân dân tỉnh, đại biểu Hội đồng nhân dân tỉnh giám sát việc thực hiện Nghị quyết này.</w:t>
      </w:r>
    </w:p>
    <w:p>
      <w:r>
        <w:t>Nghị quyết này đã được Hội đồng nhân dân tỉnh Hà Giang khóa XVIII, Kỳ họp thứ 20 thông qua ngày 12 tháng 12 năm 2024 và có hiệu lực từ ngày 22 tháng 12 năm 2024./.</w:t>
      </w:r>
    </w:p>
    <w:p>
      <w:r>
        <w:t>Nơi nhận:</w:t>
      </w:r>
    </w:p>
    <w:p>
      <w:r>
        <w:t>- Ủy ban Thường vụ Quốc hội;</w:t>
      </w:r>
    </w:p>
    <w:p>
      <w:r>
        <w:t>- Ban công tác đại biểu, UBTVQH;</w:t>
      </w:r>
    </w:p>
    <w:p>
      <w:r>
        <w:t>- Văn phòng Quốc hội, Văn phòng Chính phủ;</w:t>
      </w:r>
    </w:p>
    <w:p>
      <w:r>
        <w:t>- Các Bộ: Tài chính; Kế hoạch và Đầu tư; Tư pháp;</w:t>
      </w:r>
    </w:p>
    <w:p>
      <w:r>
        <w:t>- Cục Kiểm tra văn bản QPPL - Bộ Tư pháp;</w:t>
      </w:r>
    </w:p>
    <w:p>
      <w:r>
        <w:t>- TTr Tỉnh ủy; HĐND; UBND tỉnh;</w:t>
      </w:r>
    </w:p>
    <w:p>
      <w:r>
        <w:t>- Đoàn ĐBQH khóa XIV tỉnh HG;</w:t>
      </w:r>
    </w:p>
    <w:p>
      <w:r>
        <w:t>- Đại biểu HĐND tỉnh khóa XVIII;</w:t>
      </w:r>
    </w:p>
    <w:p>
      <w:r>
        <w:t>- Sở, ngành, tổ chức CT-XH cấp tỉnh;</w:t>
      </w:r>
    </w:p>
    <w:p>
      <w:r>
        <w:t>- TTr.HĐND - UBND huyện, TP;</w:t>
      </w:r>
    </w:p>
    <w:p>
      <w:r>
        <w:t>- Báo Hà Giang; Đài PTTH tỉnh;</w:t>
      </w:r>
    </w:p>
    <w:p>
      <w:r>
        <w:t>- Trang TTĐT đại biểu dân cư tỉnh Hà Giang;</w:t>
      </w:r>
    </w:p>
    <w:p>
      <w:r>
        <w:t>- TT Thông tin - Công báo tỉnh;</w:t>
      </w:r>
    </w:p>
    <w:p>
      <w:r>
        <w:t>- Cổng TTĐT tỉnh;</w:t>
      </w:r>
    </w:p>
    <w:p>
      <w:r>
        <w:t>- Vnptioffice;</w:t>
      </w:r>
    </w:p>
    <w:p>
      <w:r>
        <w:t>- Lưu VT HĐND tỉnh.</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