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thu và quản lý lệ phí cấp giấy phép lao động cho người nước ngoài làm việc tại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24/2023/NQ-HĐND</w:t>
      </w:r>
    </w:p>
    <w:p>
      <w:r>
        <w:t>Phú Yên, ngày 09 tháng 12 năm 2023</w:t>
      </w:r>
    </w:p>
    <w:p>
      <w:r>
        <w:t>NGHỊ QUYẾT</w:t>
      </w:r>
    </w:p>
    <w:p>
      <w:r>
        <w:t>QUY ĐỊNH MỨC THU VÀ QUẢN LÝ LỆ PHÍ CẤP GIẤY PHÉP LAO ĐỘNG CHO NGƯỜI NƯỚC NGOÀI LÀM VIỆC TẠI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199/TTr-UBND ngày 16 tháng 11 năm 2023 của Ủy ban nhân dân tỉnh Phú Yên về dự thảo Nghị quyết quy định mức thu và quản lý lệ phí cấp giấy phép lao động cho người nước ngoài làm việc tại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và quản lý lệ phí cấp giấy phép lao động cho người nước ngoài làm việc tại tỉnh Phú Yên.</w:t>
      </w:r>
    </w:p>
    <w:p>
      <w:r>
        <w:t>2. Đối tượng áp dụng</w:t>
      </w:r>
    </w:p>
    <w:p>
      <w:r>
        <w:t>Các cơ quan, tổ chức, cá nhân có liên quan đến thu, nộp, quản lý lệ phí cấp giấy phép lao động cho người nước ngoài làm việc tại tỉnh Phú Yên.</w:t>
      </w:r>
    </w:p>
    <w:p>
      <w:r>
        <w:t>Điều 2. Nội dung và mức thu lệ phí</w:t>
      </w:r>
    </w:p>
    <w:p>
      <w:r>
        <w:t>1. Đối tượng nộp lệ phí</w:t>
      </w:r>
    </w:p>
    <w:p>
      <w:r>
        <w:t>Người lao động, người sử dụng lao động khi làm thủ tục để được cơ quan nhà nước cấp giấy phép lao động và cấp lại giấy phép lao động cho người nước ngoài làm việc tại các doanh nghiệp, cơ quan, tổ chức mình hoạt động trên địa bàn tỉnh Phú Yên.</w:t>
      </w:r>
    </w:p>
    <w:p>
      <w:r>
        <w:t>2. Cơ quan thu lệ phí: Sở Lao động - Thương binh và Xã hội.</w:t>
      </w:r>
    </w:p>
    <w:p>
      <w:r>
        <w:t>3. Mức thu lệ phí đối với thực hiện dịch vụ công trực tiếp</w:t>
      </w:r>
    </w:p>
    <w:p>
      <w:r>
        <w:t>a) Cấp giấy phép lao động: 600.000 đồng/giấy phép.</w:t>
      </w:r>
    </w:p>
    <w:p>
      <w:r>
        <w:t>b) Cấp lại giấy phép lao động: 450.000 đồng/giấy phép.</w:t>
      </w:r>
    </w:p>
    <w:p>
      <w:r>
        <w:t>c) Gia hạn giấy phép lao động: 450.000 đồng/giấy phép.</w:t>
      </w:r>
    </w:p>
    <w:p>
      <w:r>
        <w:t>4. Kể từ ngày nghị quyết này có hiệu lực thi hành đến hết ngày 31 tháng 12 năm 2025: Mức thu lệ phí đối với thực hiện dịch vụ công trên cổng dịch vụ công trực tuyến bằng 50% mức thu quy định tại khoản 3 Điều này.</w:t>
      </w:r>
    </w:p>
    <w:p>
      <w:r>
        <w:t>5. Quản lý lệ phí</w:t>
      </w:r>
    </w:p>
    <w:p>
      <w:r>
        <w:t>a) Lệ phí cấp giấy phép lao động cho người nước ngoài làm việc tại tỉnh Phú Yên là khoản thu thuộc ngân sách nhà nước, nộp toàn bộ 100% lệ phí thu được vào ngân sách nhà nước. Cơ quan thu lệ phí thực hiện kê khai, quyết toán, nộp lệ phí theo quy định của pháp luật quản lý thuế.</w:t>
      </w:r>
    </w:p>
    <w:p>
      <w:r>
        <w:t>b) Nguồn chi phí trang trải cho việc thu lệ phí do ngân sách nhà nước bố trí trong dự toán của cơ quan thu lệ phí theo chế độ, định mức chi ngân sách nhà nước theo quy định.</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27/2017/NQ-HĐND ngày 21 tháng 09 năm 2017 của Hội đồng nhân dân tỉnh Phú Yên quy định mức thu, quản lý lệ phí cấp giấy phép lao động cho người nước ngoài làm việc tại tỉnh Phú Yên.</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TP ,  TC, LĐ-TB&amp;XH;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