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phân cấp cho Hội đồng nhân dân cấp huyện quyết định, điều chỉnh danh mục dự án đầu tư công trung hạn và hàng năm của các Chương trình mục tiêu quốc gia trên địa bàn tỉnh Bạc Liêu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24/2023/NQ-HĐND</w:t>
      </w:r>
    </w:p>
    <w:p>
      <w:r>
        <w:t>Bạc Liêu, ngày 08 tháng 12 năm 2023</w:t>
      </w:r>
    </w:p>
    <w:p>
      <w:r>
        <w:t>NGHỊ QUYẾT</w:t>
      </w:r>
    </w:p>
    <w:p>
      <w:r>
        <w:t>PHÂN CẤP CHO HỘI ĐỒNG NHÂN DÂN CẤP HUYỆN QUYẾT ĐỊNH, ĐIỀU CHỈNH DANH MỤC DỰ ÁN ĐẦU TƯ CÔNG TRUNG HẠN VÀ HÀNG NĂM CỦA CÁC CHƯƠNG TRÌNH MỤC TIÊU QUỐC GIA TRÊN ĐỊA BÀN TỈNH BẠC LIÊU GIAI ĐOẠN 2021 - 2025</w:t>
      </w:r>
    </w:p>
    <w:p>
      <w:r>
        <w:t>HỘI ĐỒNG NHÂN DÂN TỈNH BẠC LIÊU</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200/TTr-UBND ngày 24 tháng 11 năm 2023 của Ủy ban nhân dân tỉnh “về thông qua dự thảo nghị quyết phân cấp quyết định, điều chỉnh danh mục dự án đầu tư công trung hạn và hàng năm của các Chương trình mục tiêu quốc gia trên địa bàn tỉnh Bạc Liêu giai đoạn 2021 - 2025”; báo cáo thẩm tra của Ban kinh tế - ngân sách của Hội đồng nhân dân; ý kiến thảo luận của đại biểu Hội đồng nhân dân tỉnh tại kỳ họp.</w:t>
      </w:r>
    </w:p>
    <w:p>
      <w:r>
        <w:t>QUYẾT NGHỊ:</w:t>
      </w:r>
    </w:p>
    <w:p>
      <w:r>
        <w:t>Điều 1.  Phân cấp cho Hội đồng nhân dân cấp huyện quyết định, điều chỉnh danh mục dự án đầu tư công trung hạn và hàng năm được đầu tư từ nguồn vốn ngân sách nhà nước  (bao gồm vốn ngân sách Trung ương và ngân sách cấp tỉnh đối ứng)  thực hiện các Chương trình mục tiêu quốc gia trên địa bàn tỉnh Bạc Liêu giai đoạn 2021 - 2025 thuộc nguồn vốn phân cấp cho cấp huyện quản lý.</w:t>
      </w:r>
    </w:p>
    <w:p>
      <w:r>
        <w:t>Điều 2.  Ủy ban nhân dân tỉnh triển khai thực hiện nghị quyết theo quy định pháp luật.</w:t>
      </w:r>
    </w:p>
    <w:p>
      <w:r>
        <w:t>Điều 3.  Thường trực Hội đồng nhân dân, các Ban của Hội đồng nhân dân và đại biểu Hội đồng nhân dân tỉnh giám sát việc thực hiện nghị quyết.</w:t>
      </w:r>
    </w:p>
    <w:p>
      <w:r>
        <w:t>Nghị quyết này đã được Hội đồng nhân dân tỉnh Bạc Liêu khóa X, kỳ họp thứ 13 thông qua ngày 08 tháng 12 năm 2023 và có hiệu lực từ ngày 18 tháng 12 năm 2023./.</w:t>
      </w:r>
    </w:p>
    <w:p>
      <w:r>
        <w:t>Nơi nhận:</w:t>
      </w:r>
    </w:p>
    <w:p>
      <w:r>
        <w:t>- UBTVQH (báo cáo);</w:t>
      </w:r>
    </w:p>
    <w:p>
      <w:r>
        <w:t>- Chính phủ (báo cáo);</w:t>
      </w:r>
    </w:p>
    <w:p>
      <w:r>
        <w:t>- Các Bộ: TC, KH và ĐT, NN và PTNT, LĐ - TB và XH (báo cáo);</w:t>
      </w:r>
    </w:p>
    <w:p>
      <w:r>
        <w:t>- Ủy ban Dân tộc (báo cáo);</w:t>
      </w:r>
    </w:p>
    <w:p>
      <w:r>
        <w:t>- Thường trực Tỉnh ủy (báo cáo);</w:t>
      </w:r>
    </w:p>
    <w:p>
      <w:r>
        <w:t>- TT. HĐND, UBND, UBMTTQVN tỉnh;</w:t>
      </w:r>
    </w:p>
    <w:p>
      <w:r>
        <w:t>- Đại biểu HĐND tỉnh;</w:t>
      </w:r>
    </w:p>
    <w:p>
      <w:r>
        <w:t>- Các Sở: TC; KH và ĐT; NN và PTNT; LĐ - TB và XH;</w:t>
      </w:r>
    </w:p>
    <w:p>
      <w:r>
        <w:t>- Ban Dân tộc và Tôn giáo tỉnh;</w:t>
      </w:r>
    </w:p>
    <w:p>
      <w:r>
        <w:t>- Kho bạc Nhà nước tỉnh;</w:t>
      </w:r>
    </w:p>
    <w:p>
      <w:r>
        <w:t>-  TT. HĐND các huyện, thị xã và thành phố;</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