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232/NQ-HĐND năm 2023 kế hoạch đầu tư công năm 2024 thực hiện chương trình mục tiêu quốc gia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232/NQ-HĐND</w:t>
      </w:r>
    </w:p>
    <w:p>
      <w:r>
        <w:t>Lâm Đồng, ngày 08 tháng 12 năm 2023</w:t>
      </w:r>
    </w:p>
    <w:p>
      <w:r>
        <w:t>NGHỊ QUYẾT</w:t>
      </w:r>
    </w:p>
    <w:p>
      <w:r>
        <w:t>VỀ KẾ HOẠCH ĐẦU TƯ CÔNG NĂM 2024 THỰC HIỆN CÁC CHƯƠNG TRÌNH MỤC TIÊU QUỐC GIA</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90/NQ-HĐND ngày 08 tháng 7 năm 2022 của Hội đồng nhân dân tỉnh về kế hoạch đầu tư công trung hạn giai đoạn 2021-2025 thực hiện các chương trình mục tiêu quốc gia; Nghị quyết 184/NQ-HĐND ngày 12 tháng 7 năm 2023 của Hội đồng nhân dân tỉnh về điều chỉnh, bổ sung kế hoạch đầu tư công trung hạn giai đoạn 2021-2025 thực hiện các chương trình mục tiêu quốc gia;</w:t>
      </w:r>
    </w:p>
    <w:p>
      <w:r>
        <w:t>Căn cứ Nghị quyết số 82/2022/NQ-HĐND ngày 08 tháng 7 năm 2022 của Hội đồng nhân dân tỉnh Lâm Đồng ban hành Quy định nguyên tắc, tiêu chí, định mức phân bổ vốn ngân sách nhà nước trung hạn và hàng năm để thực hiện Chương trình mục tiêu quốc gia phát triển kinh tế - xã hội vùng đồng bào dân tộc thiểu số và miền núi giai đoạn I: 2021-2025; Nghị quyết số 220/2023/NQ-HĐND ngày 27 tháng 10 năm 2023 của Hội đồng nhân dân tỉnh Lâm Đồng sửa đổi một số điều của Quy định nguyên tắc, tiêu chí, định mức phân bổ vốn ngân sách nhà nước trung hạn và hàng năm để thực hiện Chương trình mục tiêu quốc gia phát triển kinh tế - xã hội vùng đồng bào dân tộc thiểu số và miền núi giai đoạn I: 2021-2025 ban hành kèm theo Nghị quyết số 82/2022/NQ-HĐND ngày 08 tháng 7 năm 2022 của Hội đồng nhân dân tỉnh;</w:t>
      </w:r>
    </w:p>
    <w:p>
      <w:r>
        <w:t>Căn cứ Nghị quyết số 83/2022/NQ-HĐND ngày 08 tháng 7 năm 2022 của Hội đồng nhân dân tỉnh Lâm Đồng quy định nguyên tắc, tiêu chí, định mức phân bổ vốn ngân sách nhà nước thực hiện Chương trình mục tiêu quốc gia giảm nghèo bền vững giai đoạn 2021-2025;</w:t>
      </w:r>
    </w:p>
    <w:p>
      <w:r>
        <w:t>Căn cứ Nghị quyết số 84/2022/NQ-HĐND ngày 08 tháng 7 năm 2022 của Hội đồng nhân dân tỉnh Lâm Đồng quy định nguyên tắc, tiêu chí, định mức phân bổ vốn ngân sách nhà nước thưc hiện Chương trình mục tiêu quốc gia xây dựng nông thôn mới giai đoạn 2021-2025; Nghị quyết số 164/2023/NQ-HĐND ngày 07 tháng 3 năm 2023 của Hội đồng nhân dân tỉnh Lâm Đồng sửa đổi, bổ sung Điều 6 Nghị quyết số 84/2022/NQ-HĐND ngày 08 tháng 7 năm 2022 của Hội đồng nhân dân tỉnh;</w:t>
      </w:r>
    </w:p>
    <w:p>
      <w:r>
        <w:t>Xét Tờ trình số 10268/TTr-UBND ngày 20 tháng 11 năm 2023 của Ủy ban nhân dân tỉnh về dự thảo Nghị quyết về kế hoạch  đầu tư công năm 2024 thực hiện các chương trình mục tiêu quốc gia; báo cáo thẩm tra của Ban Kinh tế - Ngân sách Hội đồng nhân dân tỉnh; ý kiến thảo luận của đại biểu Hội đồng nhân dân tại kỳ họp.</w:t>
      </w:r>
    </w:p>
    <w:p>
      <w:r>
        <w:t>QUYẾT NGHỊ:</w:t>
      </w:r>
    </w:p>
    <w:p>
      <w:r>
        <w:t>Điều 1.    K ế hoạch phân bổ vốn đầu tư công năm 2024 thực hiện các chương trình mục tiêu quốc gia</w:t>
      </w:r>
    </w:p>
    <w:p>
      <w:r>
        <w:t>1.  Tổng vốn phân bổ 504.104     triệu đồng, trong đó, nguồn vốn ngân sách trung ương: 282.854 triệu đồng; nguồn vốn đối ứng của ngân sách tỉnh (nguồn thu từ hoạt động xổ số kiến thiết): 221.250 triệu đồng.</w:t>
      </w:r>
    </w:p>
    <w:p>
      <w:r>
        <w:t>a) Phân bổ cho các huyện, thành phố: 415.861 triệu đồng.</w:t>
      </w:r>
    </w:p>
    <w:p>
      <w:r>
        <w:t>b) Phân bổ cho các dự án: 88.243   triệu đồng.</w:t>
      </w:r>
    </w:p>
    <w:p>
      <w:r>
        <w:t>2. Phân bổ cụ thể cho các chương trình mục tiêu quốc gia như sau:</w:t>
      </w:r>
    </w:p>
    <w:p>
      <w:r>
        <w:t>a) Chương trình mục tiêu quốc gia phát triển kinh tế - xã hội vùng đồng bào dân tộc thiểu số và miền núi: 168.434 triệu đồng, trong đó:</w:t>
      </w:r>
    </w:p>
    <w:p>
      <w:r>
        <w:t>- Phân bổ cho các huyện: 88.311 triệu đồng</w:t>
      </w:r>
    </w:p>
    <w:p>
      <w:r>
        <w:t>- Phân bổ trực tiếp cho các dự án: 80.123 triệu đồng.</w:t>
      </w:r>
    </w:p>
    <w:p>
      <w:r>
        <w:t>b) Chương trình mục tiêu quốc gia giảm nghèo bền vững: 4.520 triệu đồng.</w:t>
      </w:r>
    </w:p>
    <w:p>
      <w:r>
        <w:t>c) Chương trình mục tiêu quốc gia xây dựng nông thôn mới: 331.150 triệu đồng, trong đó:</w:t>
      </w:r>
    </w:p>
    <w:p>
      <w:r>
        <w:t>- Phân bổ cho các huyện, thành phố: 327.550 triệu đồng</w:t>
      </w:r>
    </w:p>
    <w:p>
      <w:r>
        <w:t>- Phân bổ vốn thực hiện các chương trình chuyên đề: 3.600 triệu đồng</w:t>
      </w:r>
    </w:p>
    <w:p>
      <w:r>
        <w:t>(Chi tiết theo Phụ lục đính kèm)</w:t>
      </w:r>
    </w:p>
    <w:p>
      <w:r>
        <w:t>Điều 2.  Tổ chức thực hiện</w:t>
      </w:r>
    </w:p>
    <w:p>
      <w:r>
        <w:t>1. Giao Ủy ban nhân tỉnh tổ chức triển khai thực hiện Nghị quyết này.</w:t>
      </w:r>
    </w:p>
    <w:p>
      <w:r>
        <w:t>2. Căn cứ kế hoạch vốn đầu tư công năm 2024 được phân bổ tại Nghị quyết này và mục tiêu, nhiệm vụ thực hiện các chương trình mục tiêu quốc gia được cấp có thẩm quyền phê duyệt, Ủy ban nhân dân các huyện, thành phố lập kế hoạch phân bổ vốn 2024 cho các cơ quan, tổ chức, đơn vị sử dụng kinh phí các chương trình mục tiêu quốc gia, trình Hội đồng nhân dân cùng cấp quyết định theo quy định của Luật Đầu tư công, Luật Ngân sách nhà nước và các văn bản pháp luật có liên quan.</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Trần Đức Quận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