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sửa đổi Nghị quyết 15/2022/NQ-HĐND quy định chính sách khuyến khích cán bộ, công chức, viên chức được cử đi đào tạo sau đại học và thu hút người có trình độ chuyên môn cao về công tác tại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23/2024/NQ-HĐND</w:t>
      </w:r>
    </w:p>
    <w:p>
      <w:r>
        <w:t>Lạng Sơn, ngày 10 tháng 12 năm 2024</w:t>
      </w:r>
    </w:p>
    <w:p>
      <w:r>
        <w:t>NGHỊ QUYẾT</w:t>
      </w:r>
    </w:p>
    <w:p>
      <w:r>
        <w:t>SỬA ĐỔI, BỔ SUNG MỘT SỐ ĐIỀU CỦA NGHỊ QUYẾT SỐ 15/2022/NQ-HĐND NGÀY 07 THÁNG 7 NĂM 2022 CỦA HỘI ĐỒNG NHÂN DÂN TỈNH LẠNG SƠN QUY ĐỊNH CHÍNH SÁCH KHUYẾN KHÍCH CÁN BỘ, CÔNG CHỨC, VIÊN CHỨC ĐƯỢC CỬ ĐI ĐÀO TẠO SAU ĐẠI HỌC VÀ THU HÚT NGƯỜI CÓ TRÌNH ĐỘ CHUYÊN MÔN CAO VỀ CÔNG TÁC TẠI TỈNH LẠNG SƠN</w:t>
      </w:r>
    </w:p>
    <w:p>
      <w:r>
        <w:t>HỘI ĐỒNG NHÂN DÂN TỈNH LẠNG SƠN</w:t>
      </w:r>
    </w:p>
    <w:p>
      <w:r>
        <w:t>KHOÁ XVII, KỲ HỌP THỨ BA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về sửa đổi, bổ sung một số điều của Nghị định số 101/2017/NĐ-CP ngày 01 tháng 9 năm 2017 về đào tạo, bồi dưỡng cán bộ, công chức, viên chức;</w:t>
      </w:r>
    </w:p>
    <w:p>
      <w:r>
        <w:t>Xét Tờ trình số 274/TTr-UBND ngày 03 tháng 12 năm 2024 của Ủy ban nhân dân tỉnh về dự thảo Nghị quyết của Hội đồng nhân dân tỉnh sửa đổi, bổ sung một số điều của Nghị quyết số 15/2022/NQ-HĐND ngày 07 tháng 7 năm 2022 quy định chính sách khuyến khích cán bộ, công chức, viên chức được cử đi đào tạo sau đại học và thu hút người có trình độ chuyên môn cao về công tác tại tỉnh Lạng Sơn; Báo cáo thẩm tra của Ban Pháp chế Hội đồng nhân dân tỉnh; ý kiến thảo luận của đại biểu Hội đồng nhân dân tỉnh tại kỳ họp.</w:t>
      </w:r>
    </w:p>
    <w:p>
      <w:r>
        <w:t>QUYẾT NGHỊ:</w:t>
      </w:r>
    </w:p>
    <w:p>
      <w:r>
        <w:t>Điều 1.  Sửa đổi, bổ sung một số điều của Nghị quyết số 15/2022/NQ-HĐND ngày 07 tháng 7 năm 2022 của Hội đồng nhân dân tỉnh Lạng Sơn quy định chính sách khuyến khích cán bộ, công chức, viên chức được cử đi đào tạo sau đại học và thu hút người có trình độ chuyên môn cao về công tác tại tỉnh Lạng Sơn.</w:t>
      </w:r>
    </w:p>
    <w:p>
      <w:r>
        <w:t>1. Sửa đổi Điều 1 như sau:</w:t>
      </w:r>
    </w:p>
    <w:p>
      <w:r>
        <w:t>“Nghị quyết này quy định chính sách khuyến khích cán bộ, công chức, viên chức được cử đi đào tạo sau đại học và thu hút người có trình độ chuyên môn cao về công tác tại các cơ quan của Đảng, Mặt trận Tổ quốc Việt Nam, tổ chức chính trị - xã hội, cơ quan hành chính nhà nước, đơn vị sự nghiệp công lập từ cấp tỉnh đến cấp xã trên địa bàn tỉnh Lạng Sơn.</w:t>
      </w:r>
    </w:p>
    <w:p>
      <w:r>
        <w:t>Không áp dụng chính sách khuyến khích đào tạo sau đại học đối với đơn vị sự nghiệp công lập tự bảo đảm chi thường xuyên, đơn vị sự nghiệp công lập tự đảm bảo chi thường xuyên và chi đầu tư.”</w:t>
      </w:r>
    </w:p>
    <w:p>
      <w:r>
        <w:t>2. Sửa đổi khoản 1, Điều 3 như sau:</w:t>
      </w:r>
    </w:p>
    <w:p>
      <w:r>
        <w:t>“Cán bộ, công chức, viên chức trong biên chế thuộc các cơ quan của Đảng, Mặt trận Tổ quốc Việt Nam, tổ chức chính trị - xã hội, cơ quan hành chính nhà nước, đơn vị sự nghiệp công lập trên địa bàn tỉnh ( không bao gồm đơn vị sự nghiệp công lập tự bảo đảm chi thường xuyên, đơn vị sự nghiệp công lập tự đảm bảo chi thường xuyên và chi đầu tư ) và cán bộ, công chức cấp xã.”</w:t>
      </w:r>
    </w:p>
    <w:p>
      <w:r>
        <w:t>3. Sửa đổi điểm b, điểm c, điểm đ, điểm e khoản 2 Điều 3 như sau:</w:t>
      </w:r>
    </w:p>
    <w:p>
      <w:r>
        <w:t>“b) Không quá 40 tuổi tính từ thời điểm được cử đi đào tạo sau đại học lần đầu;</w:t>
      </w:r>
    </w:p>
    <w:p>
      <w:r>
        <w:t>c) Được cấp có thẩm quyền cử đi đào tạo sau đại học và trong chỉ tiêu kế hoạch hằng năm của tỉnh.</w:t>
      </w:r>
    </w:p>
    <w:p>
      <w:r>
        <w:t>đ) Có cam kết sau khi hoàn thành chương trình đào tạo, tiếp tục trở về phục vụ công tác tại tỉnh Lạng Sơn theo sự phân công của cơ quan, cấp có thẩm quyền tối thiểu gấp 02 lần thời gian đào tạo.</w:t>
      </w:r>
    </w:p>
    <w:p>
      <w:r>
        <w:t>e) Có bằng tốt nghiệp đại học hệ chính quy trong nước (không bao gồm hệ đào tạo vừa làm vừa học, đào tạo từ xa, liên thông, chuyên tu, cử tuyển) hoặc bằng tốt nghiệp đại học tại nước ngoài có chuyên ngành cùng ngành với đào tạo sau đại học. Trường hợp đào tạo ở nước ngoài thì bằng tốt nghiệp do cơ sở đào tạo nước ngoài cấp phải được cơ quan có thẩm quyền của Việt Nam công nhận hoặc có trong khuôn khổ hiệp định về đào tạo giữa Việt Nam với nước ngoài. Riêng lĩnh vực y tế, không quy định ngành đào tạo sau đại học cùng chuyên ngành với đào tạo đại học hệ chính quy, nhưng phải phù hợp với danh mục khuyến khích đào tạo của tỉnh và vị trí việc làm đang đảm nhiệm.”</w:t>
      </w:r>
    </w:p>
    <w:p>
      <w:r>
        <w:t>4. Sửa đổi, bổ sung điểm d, điểm g, điểm h khoản 1 Điều 4 như sau:</w:t>
      </w:r>
    </w:p>
    <w:p>
      <w:r>
        <w:t>“d) Bác sĩ tốt nghiệp đại học hệ chính quy (không bao gồm hệ đào tạo vừa làm vừa học, đào tạo từ xa, liên thông, chuyên tu, cử tuyển) về công tác tại Trạm y tế cấp xã.</w:t>
      </w:r>
    </w:p>
    <w:p>
      <w:r>
        <w:t>g) Sinh viên tốt nghiệp cao đẳng hệ chính quy và đạt loại khá trở lên hoặc đại học hệ chính quy có chuyên ngành đào tạo thuộc lĩnh vực nghệ thuật.</w:t>
      </w:r>
    </w:p>
    <w:p>
      <w:r>
        <w:t>h) Nghệ sĩ Nhân dân, Nghệ sĩ Ưu tú hoạt động trong lĩnh vực nghệ thuật; Vận động viên kiện tướng hoạt động trong lĩnh vực thể thao; Vận động viên thi đấu, đạt giải các giải thể thao ở khu vực Đông Nam Á, Châu Á, Thế giới, Thế vận hội, giải nhì và tương đương trở lên tại giải thể thao vô địch Quốc gia và có bằng đại học trở lên chuyên ngành Huấn luyện thể thao.”</w:t>
      </w:r>
    </w:p>
    <w:p>
      <w:r>
        <w:t>5. Sửa đổi, bổ sung điểm b, điểm c, điểm d khoản 3, Điều 4 như sau:</w:t>
      </w:r>
    </w:p>
    <w:p>
      <w:r>
        <w:t>“b) Thạc sĩ; Bác sĩ chuyên khoa I; Vận động viên kiện tướng hoạt động trong lĩnh vực thể thao; Vận động viên thi đấu, đạt giải các giải thể thao ở khu vực Đông Nam Á, Châu Á, Thế giới, Thế vận hội, giải nhì và tương đương trở lên tại giải thể thao vô địch Quốc gia và có bằng đại học trở lên chuyên ngành Huấn luyện thể thao; Nghệ sĩ ưu tú: 200.000.000 đồng/người.</w:t>
      </w:r>
    </w:p>
    <w:p>
      <w:r>
        <w:t>c) Sinh viên tốt nghiệp cao đẳng hệ chính quy và đạt loại khá trở lên hoặc đại học hệ chính quy có chuyên ngành đào tạo thuộc lĩnh vực nghệ thuật: 150.000.000 đồng/người.</w:t>
      </w:r>
    </w:p>
    <w:p>
      <w:r>
        <w:t>d) Bác sĩ (trừ Bác sĩ nội trú) tốt nghiệp đại học trở lên hệ chính quy (không bao gồm hệ đào tạo vừa làm vừa học, đào tạo từ xa, liên thông, chuyên tu, cử tuyển) về công tác tại Trạm y tế cấp xã; Sinh viên tốt nghiệp đại học loại xuất sắc: 100.000.000 đồng/người.”</w:t>
      </w:r>
    </w:p>
    <w:p>
      <w:r>
        <w:t>6. Sửa đổi khoản 2, Điều 5 như sau:</w:t>
      </w:r>
    </w:p>
    <w:p>
      <w:r>
        <w:t>“2. Đối với các đơn vị sự nghiệp công lập tự bảo đảm chi thường xuyên, đơn vị sự nghiệp công lập tự đảm bảo chi thường xuyên và chi đầu tư (nhóm 1, nhóm 2), không được giao biên chế:</w:t>
      </w:r>
    </w:p>
    <w:p>
      <w:r>
        <w:t>a) Ngân sách nhà nước đảm bảo thực hiện chính sách thu hút.</w:t>
      </w:r>
    </w:p>
    <w:p>
      <w:r>
        <w:t>b) Khuyến khích đơn vị sử dụng kinh phí từ nguồn thu tự chủ của đơn vị sự nghiệp công lập theo quy định pháp luật thực hiện chi trả chính sách khuyến khích đào tạo sau đại học theo Nghị quyết này để phát triển nguồn nhân lực cho đơn vị.”</w:t>
      </w:r>
    </w:p>
    <w:p>
      <w:r>
        <w:t>Điều 2.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nhiệm kỳ 2021-2026 kỳ họp thứ ba mươi mốt thông qua ngày 10 tháng 12 năm 2024 và có hiệu lực từ ngày 20 tháng 12 năm 2024./.</w:t>
      </w:r>
    </w:p>
    <w:p>
      <w:r>
        <w:t>Nơi nhận:</w:t>
      </w:r>
    </w:p>
    <w:p>
      <w:r>
        <w:t>- Ủy ban Thường vụ Quốc hội;</w:t>
      </w:r>
    </w:p>
    <w:p>
      <w:r>
        <w:t>- Chính phủ;</w:t>
      </w:r>
    </w:p>
    <w:p>
      <w:r>
        <w:t>- Bộ Tài chính;</w:t>
      </w:r>
    </w:p>
    <w:p>
      <w:r>
        <w:t>- Cục Kiểm tra VBQPPL, Bộ Tư pháp;</w:t>
      </w:r>
    </w:p>
    <w:p>
      <w:r>
        <w:t>- Vụ Pháp chế, Bộ Nội vụ;</w:t>
      </w:r>
    </w:p>
    <w:p>
      <w:r>
        <w:t>- Thường trực Tỉnh ủy;</w:t>
      </w:r>
    </w:p>
    <w:p>
      <w:r>
        <w:t>- Thường trực HĐND tỉnh;</w:t>
      </w:r>
    </w:p>
    <w:p>
      <w:r>
        <w:t>- Chủ tịch, Phó Chủ tịch UBND tỉnh;</w:t>
      </w:r>
    </w:p>
    <w:p>
      <w:r>
        <w:t>- Ủy ban Mặt trận Tổ quốc Việt Nam tỉnh;</w:t>
      </w:r>
    </w:p>
    <w:p>
      <w:r>
        <w:t>- Đại biểu Quốc hội tỉnh;</w:t>
      </w:r>
    </w:p>
    <w:p>
      <w:r>
        <w:t>- Đại biểu HĐND tỉnh;</w:t>
      </w:r>
    </w:p>
    <w:p>
      <w:r>
        <w:t>- Các sở, ban, ngành, tổ chức CT-XH tỉnh;</w:t>
      </w:r>
    </w:p>
    <w:p>
      <w:r>
        <w:t>- VP: Tỉnh ủy, Đoàn ĐBQH và HĐND tỉnh, UBND tỉnh;</w:t>
      </w:r>
    </w:p>
    <w:p>
      <w:r>
        <w:t>- TT HĐND, UBND các huyện, thành phố;</w:t>
      </w:r>
    </w:p>
    <w:p>
      <w:r>
        <w:t>- Báo Lạng Sơn, Đài PTTH Lạng Sơn, Cổng thông tin điện tử tỉnh Lạng Sơn, Công báo Lạng Sơn;</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