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sửa đổi Nghị quyết 28/2022/NQ-HĐND phân cấp nguồn thu, nhiệm vụ chi thường xuyên giữa các cấp ngân sách ở địa phương năm 2023 và thời kỳ ổn định ngân sách 2023-2025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22/2024/NQ-HĐND</w:t>
      </w:r>
    </w:p>
    <w:p>
      <w:r>
        <w:t>Khánh Hòa, ngày 12 tháng 12 năm 2024</w:t>
      </w:r>
    </w:p>
    <w:p>
      <w:r>
        <w:t>NGHỊ QUYẾT</w:t>
      </w:r>
    </w:p>
    <w:p>
      <w:r>
        <w:t>SỬA ĐỔI, BỔ SUNG MỘT SỐ ĐIỀU CỦA NGHỊ QUYẾT SỐ 28/2022/NQ-HĐND NGÀY 09 THÁNG 12 NĂM 2022 CỦA HỘI ĐỒNG NHÂN DÂN TỈNH VỀ PHÂN CẤP NGUỒN THU, NHIỆM VỤ CHI THƯỜNG XUYÊN GIỮA CÁC CẤP NGÂN SÁCH Ở ĐỊA PHƯƠNG NĂM 2023 VÀ THỜI KỲ ỔN ĐỊNH NGÂN SÁCH 2023-2025 TRÊN ĐỊA BÀN TỈNH KHÁNH HÒA</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13642/TTr-UBND ngày 29 tháng 11 năm 2024 của Ủy ban nhân dân tỉnh; Báo cáo thẩm tra số 315/BC-BKTNS ngày 11 tháng 12 năm 2024 của Ban Kinh tế - Ngân sách Hội đồng nhân dân tỉnh; tiếp thu, giải trình của Ủy ban nhân dân tỉnh tại Báo cáo số 479/BC-UBND ngày 12 tháng 12 năm 2024 và ý kiến thảo luận của các đại biểu Hội đồng nhân dân tại kỳ họp.</w:t>
      </w:r>
    </w:p>
    <w:p>
      <w:r>
        <w:t>QUYẾT NGHỊ:</w:t>
      </w:r>
    </w:p>
    <w:p>
      <w:r>
        <w:t>Điều 1. Sửa đổi và bổ sung một số điểm, khoản của Điều 2 Nghị quyết số 28/2022/NQ-HĐND ngày 09 tháng 12 năm 2022 của Hội đồng nhân dân tỉnh về phân cấp nguồn thu, nhiệm vụ chi thường xuyên giữa các cấp ngân sách ở địa phương năm 2023 và thời kỳ ổn định ngân sách 2023-2025 trên địa bàn tỉnh Khánh Hòa</w:t>
      </w:r>
    </w:p>
    <w:p>
      <w:r>
        <w:t>1. Bổ sung điểm c khoản 8 phần B Điều 2 về phân cấp nhiệm vụ chi sự nghiệp bảo vệ môi trường ngân sách cấp huyện như sau:</w:t>
      </w:r>
    </w:p>
    <w:p>
      <w:r>
        <w:t>“c. Chi thu gom và xử lý rác thải”</w:t>
      </w:r>
    </w:p>
    <w:p>
      <w:r>
        <w:t>2. Sửa đổi, bổ sung khoản 8 phần C Điều 2 về phân cấp nhiệm vụ chi sự nghiệp bảo vệ môi trường ngân sách cấp xã:</w:t>
      </w:r>
    </w:p>
    <w:p>
      <w:r>
        <w:t>“8. Chi sự nghiệp bảo vệ môi trường</w:t>
      </w:r>
    </w:p>
    <w:p>
      <w:r>
        <w:t>a. Chi thu gom và xử lý rác thải</w:t>
      </w:r>
    </w:p>
    <w:p>
      <w:r>
        <w:t>b. Chi cho các hoạt động có liên quan đến nhiệm vụ bảo vệ môi trường thuộc cấp xã quản lý.”</w:t>
      </w:r>
    </w:p>
    <w:p>
      <w:r>
        <w:t>Điều 2. Bãi bỏ một số điểm của Điều 2 Nghị quyết số 28/2022/NQ-HĐND ngày 09 tháng 12 năm 2022 của Hội đồng nhân dân tỉnh về phân cấp nguồn thu, nhiệm vụ chi thường xuyên giữa các cấp ngân sách ở địa phương năm 2023 và thời kỳ ổn định ngân sách 2023-2025 trên địa bàn tỉnh Khánh Hòa</w:t>
      </w:r>
    </w:p>
    <w:p>
      <w:r>
        <w:t>1. Bãi bỏ điểm h.3 “h.3 Chi thu gom và xử lý rác thải” khoản 9 phần B Điều 2 về phân cấp nhiệm vụ chi sự nghiệp kinh tế khác ngân sách cấp huyện.</w:t>
      </w:r>
    </w:p>
    <w:p>
      <w:r>
        <w:t>2. Bãi bỏ điểm d.1 “d.1. Chi thu gom và xử lý rác thải” khoản 9 phần C Điều 2 về phân cấp nhiệm vụ chi sự nghiệp kinh tế khác ngân sách cấp xã.</w:t>
      </w:r>
    </w:p>
    <w:p>
      <w:r>
        <w:t>Điều 3. Trách nhiệm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4. Điều khoản thi hành</w:t>
      </w:r>
    </w:p>
    <w:p>
      <w:r>
        <w:t>Nghị quyết này có hiệu lực từ ngày 01 tháng 01 năm 2025./.</w:t>
      </w:r>
    </w:p>
    <w:p>
      <w:r>
        <w:t>Nơi nhận:</w:t>
      </w:r>
    </w:p>
    <w:p>
      <w:r>
        <w:t>-    Ủy ban Thường vụ Quốc hội;</w:t>
      </w:r>
    </w:p>
    <w:p>
      <w:r>
        <w:t>- Văn phòng Chính phủ;</w:t>
      </w:r>
    </w:p>
    <w:p>
      <w:r>
        <w:t>- Bộ Kế hoạch và Đầu tư;</w:t>
      </w:r>
    </w:p>
    <w:p>
      <w:r>
        <w:t>- Bộ Tài chính</w:t>
      </w:r>
    </w:p>
    <w:p>
      <w:r>
        <w:t>- Bộ Tư pháp (Cục KTVBQPPL);</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Trung tâm Công báo;</w:t>
      </w:r>
    </w:p>
    <w:p>
      <w:r>
        <w:t>- Lưu: VT, ĐN.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