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22/2023/NQ-HĐND sửa đổi Nghị quyết 18/2013/NQ-HĐND chính sách ưu tiên, chế độ ưu đãi đối với cán bộ quản lý, giáo viên, học sinh trường trung học phổ thông chuyên và đối với học sinh đạt giải, giáo viên dạy bồi dưỡng học sinh đạt giải tại các trường phổ thông của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22/2023/NQ-HĐND</w:t>
      </w:r>
    </w:p>
    <w:p>
      <w:r>
        <w:t>Đắk Nông, ngày 13 tháng 12 năm 2023</w:t>
      </w:r>
    </w:p>
    <w:p>
      <w:r>
        <w:t>NGHỊ QUYẾT</w:t>
      </w:r>
    </w:p>
    <w:p>
      <w:r>
        <w:t>SỬA ĐỔI, BỔ SUNG MỘT SỐ ĐIỀU CỦA NGHỊ QUYẾT SỐ 18/2013/NQ-HĐND NGÀY 19 THÁNG 7 NĂM 2013 CỦA HỘI ĐỒNG NHÂN DÂN TỈNH ĐẮK NÔNG QUY ĐỊNH CHÍNH SÁCH ƯU TIÊN, CHẾ ĐỘ ƯU ĐÃI ĐỐI VỚI CÁN BỘ QUẢN LÝ, GIÁO VIÊN, HỌC SINH TRƯỜNG TRUNG HỌC PHỔ THÔNG CHUYÊN VÀ ĐỐI VỚI HỌC SINH ĐẠT GIẢI, GIÁO VIÊN DẠY BỒI DƯỠNG HỌC SINH ĐẠT GIẢI TẠI CÁC TRƯỜNG PHỔ THÔNG CỦA TỈNH ĐẮK NÔNG</w:t>
      </w:r>
    </w:p>
    <w:p>
      <w:r>
        <w:t>HỘI ĐỒNG NHÂN DÂN TỈNH ĐẮK NÔNG</w:t>
      </w:r>
    </w:p>
    <w:p>
      <w:r>
        <w:t>KHÓA IV,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61/2006/NĐ-CP ng ày 20 tháng 6 năm 2006 c ủa Ch ính ph ủ quy định về ch ính sách đ ối với nh à giáo, cán b ộ quản l ý giáo d ục c ông tác  ở trường chuy ên bi ệt, ở v ùng có đi ều kiện kinh tế - x ã h ội đặc biệt kh ó khăn;</w:t>
      </w:r>
    </w:p>
    <w:p>
      <w:r>
        <w:t>Căn cứ Th ông tư s ố 05/2023/TT-BGDĐTng ày 28 tháng 02 năm 2023 c ủa Bộ trưởng Bộ Gi áo d ục v à Đào t ạo ban h ành quy ch ế tổ chức v à ho ạt động của trường trung học phổ th ông chuyên;</w:t>
      </w:r>
    </w:p>
    <w:p>
      <w:r>
        <w:t>Xét Tờ trình số 6875/TTr-UBND ngày 10 tháng 11 năm 2023 của Ủy ban nhân dân tỉnh đề nghị thông qua Nghị quyết sửa đổi, bổ sung một số điều Nghị quyết số 18/2013/NQ-HĐND ngày 19 tháng 7 năm 2013 của Hội đồng nhân dân tỉnh về việc quy định chính sách ưu tiên, chế độ ưu đãi đối với cán bộ quản lý, giáo viên, học sinh trường trung học phổ thông chuyên và đối với học sinh đạt giải, giáo viên dạy bồi dưỡng học sinh đạt giải tại các trường phổ thông của tỉnh Đắk Nông; Báo cáo thẩm tra của Ban Văn hóa - Xã hội Hội đồng nhân dân tỉnh; ý kiến thảo luận của các đại biểu Hội đồng nhân dân tại kỳ họp.</w:t>
      </w:r>
    </w:p>
    <w:p>
      <w:r>
        <w:t>QUYẾT NGHỊ:</w:t>
      </w:r>
    </w:p>
    <w:p>
      <w:r>
        <w:t>Điều 1.  Sửa đổi, bổ sung một số điều của Nghị quyết số 18/2013/NQ-HĐND ngày 19 tháng 7 năm 2013 của Hội đồng nhân dân tỉnh quy định chính sách ưu tiên, chế độ ưu đãi đối với cán bộ quản lý, giáo viên, học sinh trường trung học phổ thông chuyên và đối với học sinh đạt giải, giáo viên dạy bồi dưỡng học sinh đạt giải tại các trường phổ thông của tỉnh Đắk Nông.</w:t>
      </w:r>
    </w:p>
    <w:p>
      <w:r>
        <w:t>1. Sửa đổi, bổ sung khoản 1 Điều 1 như sau:</w:t>
      </w:r>
    </w:p>
    <w:p>
      <w:r>
        <w:t>“1. Đối với cán bộ quản lý, giáo viên trường trung học phổ thông chuyên và chế độ mời chuyên gia</w:t>
      </w:r>
    </w:p>
    <w:p>
      <w:r>
        <w:t>a) Chế độ hỗ trợ đối với cán bộ quản lý, giáo viên trường trung học phổ thông chuyên</w:t>
      </w:r>
    </w:p>
    <w:p>
      <w:r>
        <w:t>- Đối với cán bộ quản lý, giáo viên dạy trường chuyên được hưởng mức hỗ trợ 2.500.000đồng/người/tháng.</w:t>
      </w:r>
    </w:p>
    <w:p>
      <w:r>
        <w:t>- Đối với cán bộ quản lý, giáo viên trực tiếp dạy môn chuyên ở lớp chuyên được hưởng mức hỗ trợ 4.000.000đ/người/tháng.</w:t>
      </w:r>
    </w:p>
    <w:p>
      <w:r>
        <w:t>- Thời gian hưởng 9 tháng/năm học.</w:t>
      </w:r>
    </w:p>
    <w:p>
      <w:r>
        <w:t>- Đối với cán bộ quản lý, giáo viên trực tiếp  tham gia dạy bồi dưỡng học sinh giỏi được hưởng mức hỗ trợ theo quy định Nghị quyết số 01/2022/NQ-HĐND ng ày 05 tháng 5 năm 2022 của Hội đồng nhân dân tỉnh quy định mức tiền công thực hiện nhiệm vụ thi đối với giáo dục phổ thông; nội dung, mức chi để tổ chức các kỳ thi, cuộc thi, hội thi trong lĩnh vực giáo dục và đào tạo trên địa bàn tỉnh Đắk Nông. Tổng số giờ dạy bồi dưỡng thực tế và số giờ dạy thêm so với định mức giờ dạy/năm đối với giáo viên (nếu có) không quá 200 giờ/01 năm học/giáo viên. Thực hiện chi trả 02 lần/năm học vào cuối các học kỳ I, học kỳ II.</w:t>
      </w:r>
    </w:p>
    <w:p>
      <w:r>
        <w:t>- Nguyên tắc hỗ trợ: Trường hợp cán bộ quản lý, giáo viên thuộc diện được hưởng tất cả các mức hỗ trợ nêu trên thì chỉ được hưởng một mức hỗ trợ cao nhất.</w:t>
      </w:r>
    </w:p>
    <w:p>
      <w:r>
        <w:t>b) Chế độ mời chuyên gia</w:t>
      </w:r>
    </w:p>
    <w:p>
      <w:r>
        <w:t>Căn cứ tình hình thực tế, trường trung học phổ thông chuyên báo cáo đánh giá sự cần thiết và xây dựng kế hoạch, đề xuất Sở Giáo dục và Đào tạo xem xét, quyết định việc mời các chuyên gia có học hàm, học vị, uy tín, kinh nghiệm chuyên môn phù hợp để bồi dưỡng, tập huấn đội tuyển dự thi các kỳ thi, cuộc thi cấp quốc gia; bồi dưỡng đội tuyển của tỉnh tham dự kỳ thi chọn đội tuyển cấp khu vực và quốc tế theo hướng dẫn chuyên môn của Bộ Giáo dục và Đào tạo, đảm bảo đúng quy định và tình hình thực tế của đơn vị.</w:t>
      </w:r>
    </w:p>
    <w:p>
      <w:r>
        <w:t>- Thời gian mời chuyên gia: Theo kế hoạch tập huấn của đội tuyển được duyệt. Tối đa không quá 40 buổi/môn/kỳ thi.</w:t>
      </w:r>
    </w:p>
    <w:p>
      <w:r>
        <w:t>- Mức hỗ trợ 2.000.000 đồng/buổi (04 tiết/buổi). Đối với chi phí hỗ trợ ăn, ở, đi lại thực hiện theo quy định hiện hành.</w:t>
      </w:r>
    </w:p>
    <w:p>
      <w:r>
        <w:t>c) Đối với cán bộ, quản lý, giáo viên trường trung học phổ thông chuyên có thành tích hoàn thành xuất sắc nhiệm vụ của năm học, được xem xét hỗ trợ 100% kinh phí khi tham gia đào tạo, bồi dưỡng (trong nước, ngoài nước). Nội dung và mức chi thực hiện theo quy định tại Nghị quyết số 10/2019/NQ-HĐND ngày 19 tháng 7 năm 2019 của Hội đồng nhân dân tỉnh Đắk Nông”.</w:t>
      </w:r>
    </w:p>
    <w:p>
      <w:r>
        <w:t>2. Sửa đổi điểm a khoản 2 Điều 1 như sau:</w:t>
      </w:r>
    </w:p>
    <w:p>
      <w:r>
        <w:t>“a) Chế độ ở nội trú</w:t>
      </w:r>
    </w:p>
    <w:p>
      <w:r>
        <w:t>- Học sinh được tuyển vào học trường trung học phổ thông chuyên, có nơi cư trú tại các huyện trên địa bàn tỉnh thì được xét vào ở nội trú. Riêng xã Đắk Ha, huyện Đắk Glong; xã Trường Xuân, huyện Đắk Song; xã Nhân Cơ, huyện Đắk R'Lấp và thành phố Gia Nghĩa có khoảng cách từ nhà đến trường từ 15 km trở lên thì được xét vào ở nội trú (Căn cứ vào nhu cầu của học sinh và điều kiện cơ sở vật chất khu ký túc xá của nhà trường làm cơ sở để xét vào ở nội trú).</w:t>
      </w:r>
    </w:p>
    <w:p>
      <w:r>
        <w:t>- Ngân sách nhà nước cấp hỗ trợ cho trường trung học phổ th ông chuyên đ ể chi trả trực tiếp chi ph í đi ện, nước theo ho á đơn th ực tế cho học sinh ở khu nội tr ú trong th ời gian học tập tại trường (9 th áng/năm h ọc), tối đa kh ông quá 25 kw đi ện/th áng/h ọc sinh, kh ông quá 4 m 3  nư ớc/th áng/h ọc sinh”.</w:t>
      </w:r>
    </w:p>
    <w:p>
      <w:r>
        <w:t>3. Sửa đổi điểm b khoản 2 Điều 1 như sau:</w:t>
      </w:r>
    </w:p>
    <w:p>
      <w:r>
        <w:t>“b) Chế độ sinh hoạt phí</w:t>
      </w:r>
    </w:p>
    <w:p>
      <w:r>
        <w:t>- Diện ở nội trú hoặc đủ điều kiện ở nội trú nhưng không được bố trí ở nội trú: Được cấp 1.350.000 đồng/học sinh/tháng.</w:t>
      </w:r>
    </w:p>
    <w:p>
      <w:r>
        <w:t>- Diện không ở nội trú : Được cấp 675.000 đồng/học sinh/tháng.</w:t>
      </w:r>
    </w:p>
    <w:p>
      <w:r>
        <w:t>- Đối với học sinh thuộc đối tượng bảo trợ xã hội đang hưởng trợ cấp xã hội hàng tháng; học sinh là người dân tộc thiểu số; học sinh thuộc hộ nghèo, hộ cận nghèo; học sinh mồ côi cha hoặc mẹ hoặc cả cha lẫn mẹ; học sinh là con của người thuộc diện chính sách theo Pháp lệnh ưu đãi Người có công với cách mạng; học sinh có nơi cư trú thuộc xã khu vực III, thôn đặc biệt khó khăn vùng dân tộc và miền núi (không phân biệt diện ở nội trú hay không ở nội trú) được cấp 1.800.000 đồng/học sinh/tháng.</w:t>
      </w:r>
    </w:p>
    <w:p>
      <w:r>
        <w:t>- Thời gian hỗ trợ: 9 tháng/năm học.</w:t>
      </w:r>
    </w:p>
    <w:p>
      <w:r>
        <w:t>- Nguyên tắc hỗ trợ: Trường hợp học sinh thuộc diện được hưởng tất cả các mức hỗ trợ nêu trên thì chỉ được hưởng một mức hỗ trợ cao nhất”.</w:t>
      </w:r>
    </w:p>
    <w:p>
      <w:r>
        <w:t>4. Sửa đổi điểm d khoản 2 Điều 1 như sau:</w:t>
      </w:r>
    </w:p>
    <w:p>
      <w:r>
        <w:t>“d) Học bổng khuyến khích học tập</w:t>
      </w:r>
    </w:p>
    <w:p>
      <w:r>
        <w:t>- Đối tượng: Học sinh trường trung học phổ thông chuyên</w:t>
      </w:r>
    </w:p>
    <w:p>
      <w:r>
        <w:t>- Mức học bổng khuyến khích học tập:</w:t>
      </w:r>
    </w:p>
    <w:p>
      <w:r>
        <w:t>+ Đối với học sinh đạt danh hiệu “Học sinh xuất sắc” cuối năm học và điểm môn chuyên từ 8,5 trở lên hoặc đạt một trong các giải từ khuyến khích trở lên trong kỳ thi chọn học sinh giỏi quốc gia, khu vực hoặc quốc tế năm đó thì được hưởng mức hỗ trợ bằng 05 lần mức học phí hiện hành/học sinh/tháng.</w:t>
      </w:r>
    </w:p>
    <w:p>
      <w:r>
        <w:t>+ Đối với học sinh đạt danh hiệu “Học sinh giỏi” cuối năm học và điểm môn chuyên từ 8,5 trở lên hoặc đạt một trong các giải từ khuyến khích trở lên trong kỳ thi chọn học sinh giỏi quốc gia, khu vực hoặc quốc tế năm đó (xét điểm trung bình môn học cả năm từ cao đến thấp với số lượng được cấp không quá 35% số học sinh chuyên của trường) thì được hưởng mức hỗ trợ bằng 03 lần mức học phí hiện hành/học sinh/tháng.</w:t>
      </w:r>
    </w:p>
    <w:p>
      <w:r>
        <w:t>- Thời gian hưởng: 9 tháng/năm học”.</w:t>
      </w:r>
    </w:p>
    <w:p>
      <w:r>
        <w:t>5. Sửa đổi khoản 3 Điều 1 như sau:</w:t>
      </w:r>
    </w:p>
    <w:p>
      <w:r>
        <w:t>“3. Chế độ thưởng đối với học sinh đạt giải, giáo viên dạy bồi dưỡng học sinh đạt giải</w:t>
      </w:r>
    </w:p>
    <w:p>
      <w:r>
        <w:t>a) Đối với học sinh</w:t>
      </w:r>
    </w:p>
    <w:p>
      <w:r>
        <w:t>- Học sinh đạt giải các kỳ thi năng khiếu quốc gia, học sinh giỏi quốc gia, học sinh đạt giải khu vực và quốc tế được thưởng như sau:</w:t>
      </w:r>
    </w:p>
    <w:p>
      <w:r>
        <w:t>Giải</w:t>
      </w:r>
    </w:p>
    <w:p>
      <w:r>
        <w:t>Học sinh đạt giải khu vực, Quốc tế</w:t>
      </w:r>
    </w:p>
    <w:p>
      <w:r>
        <w:t>Học sinh giỏi Quốc gia</w:t>
      </w:r>
    </w:p>
    <w:p>
      <w:r>
        <w:t>(các môn văn hóa và cuộc thi Khoa học kỹ thuật)</w:t>
      </w:r>
    </w:p>
    <w:p>
      <w:r>
        <w:t>Học sinh đạt giải năng khiếu Quốc gia</w:t>
      </w:r>
    </w:p>
    <w:p>
      <w:r>
        <w:t>(thể dục thể thao, Quốc phòng an ninh, Văn nghệ)</w:t>
      </w:r>
    </w:p>
    <w:p>
      <w:r>
        <w:t>Nhất</w:t>
      </w:r>
    </w:p>
    <w:p>
      <w:r>
        <w:t>(Huy chương vàng)</w:t>
      </w:r>
    </w:p>
    <w:p>
      <w:r>
        <w:t>60.000.000 đồng</w:t>
      </w:r>
    </w:p>
    <w:p>
      <w:r>
        <w:t>30.000.000 đồng</w:t>
      </w:r>
    </w:p>
    <w:p>
      <w:r>
        <w:t>6.000.000 đồng</w:t>
      </w:r>
    </w:p>
    <w:p>
      <w:r>
        <w:t>Nhì</w:t>
      </w:r>
    </w:p>
    <w:p>
      <w:r>
        <w:t>(Huy chương bạc)</w:t>
      </w:r>
    </w:p>
    <w:p>
      <w:r>
        <w:t>45.000.000 đồng</w:t>
      </w:r>
    </w:p>
    <w:p>
      <w:r>
        <w:t>20.000.000 đồng</w:t>
      </w:r>
    </w:p>
    <w:p>
      <w:r>
        <w:t>4.500.000 đồng</w:t>
      </w:r>
    </w:p>
    <w:p>
      <w:r>
        <w:t>Ba</w:t>
      </w:r>
    </w:p>
    <w:p>
      <w:r>
        <w:t>(Huy chương đồng)</w:t>
      </w:r>
    </w:p>
    <w:p>
      <w:r>
        <w:t>30.000.000 đồng</w:t>
      </w:r>
    </w:p>
    <w:p>
      <w:r>
        <w:t>15.000.000 đồng</w:t>
      </w:r>
    </w:p>
    <w:p>
      <w:r>
        <w:t>3.000.000 đồng</w:t>
      </w:r>
    </w:p>
    <w:p>
      <w:r>
        <w:t>Khuyến khích</w:t>
      </w:r>
    </w:p>
    <w:p>
      <w:r>
        <w:t>15.000.000 đồng</w:t>
      </w:r>
    </w:p>
    <w:p>
      <w:r>
        <w:t>6.000.000 đồng</w:t>
      </w:r>
    </w:p>
    <w:p>
      <w:r>
        <w:t>1.500.000 đồng</w:t>
      </w:r>
    </w:p>
    <w:p>
      <w:r>
        <w:t>- Học sinh người đồng bào dân tộc thiểu số tại chỗ đạt giải các kỳ thi năng khiếu Quốc gia, học sinh giỏi Quốc gia, học sinh đạt giải khu vực và Quốc tế được thưởng bằng 1,2 lần các mức thưởng trên cho mỗi loại giải.</w:t>
      </w:r>
    </w:p>
    <w:p>
      <w:r>
        <w:t>b) Đối với gi áo viên</w:t>
      </w:r>
    </w:p>
    <w:p>
      <w:r>
        <w:t>Đối với gi áo viên ho ặc tập thể gi áo viên tham gia d ạy bồi dưỡng học sinh giỏi đạt giải, được thưởng theo mức bằng 50% mức thưởng mỗi giải của học sinh; đối với gi áo viên tr ực tiếp giảng dạy bộ m ôn có h ọc sinh đạt giải quốc gia, khu vực, quốc tế, được hưởng bằng 50% mức thưởng của một học sinh đạt giải c ùng lo ại. Trường hợp gi áo viên tr ực tiếp giảng dạy bộ m ôn có nhi ều học sinh đạt giải th ì đư ợc t ính như sau: T ừ giải thứ hai được t ính c ộng th êm 30%; t ừ giải thứ ba trở đi, mỗi giải được t ính c ộng th êm 20% c ủa giải được thưởng t ính theo th ứ tự giải thưởng cao nhất đến thấp nhất.”</w:t>
      </w:r>
    </w:p>
    <w:p>
      <w:r>
        <w:t>6. Bổ sung khoản 4 Điều 1 như sau:</w:t>
      </w:r>
    </w:p>
    <w:p>
      <w:r>
        <w:t>“4.   Chính sách hỗ trợ cho học sinh trung học trên địa bàn tỉnh tham gia các đội tuyển tập huấn, bồi dưỡng dự thi các kỳ thi, cuộc thi cấp quốc gia; học sinh tham gia tập huấn, bồi dưỡng dự thi các kỳ thi, cuộc thi chọn đội tuyển cấp khu vực và quốc tế theo hướng dẫn chuyên môn của Bộ Giáo dục và Đào tạo.</w:t>
      </w:r>
    </w:p>
    <w:p>
      <w:r>
        <w:t>- Hỗ trợ 3.000.000 đồng/học sinh để mua tài liệu, học cụ, trang phục và một số khoản chi phí khác, được hỗ trợ 01 lần vào đầu kỳ tập huấn, bồi dưỡng độituyển.</w:t>
      </w:r>
    </w:p>
    <w:p>
      <w:r>
        <w:t>- Hỗ trợ tiền ăn cho học sinh:  Mức hỗ trợ thực hiện theo quy định tại khoản 3 Điều 3 Nghị quyết số 24/2017/NQ-HĐND ng ày 14 tháng 12 năm 2017 của Hội đồng nhân dân tỉnh Đắk Nông ban hành quy định các mức chi về công tác phí, chi hội nghị đối với các cơ quan, đơn vị có sử dụng ngân sách nhà nước trên địa bàn tỉnh Đắk Nông. Đối với học sinh trường trung học phổ thông chuyên trong thời gian tham gia bồi dưỡng, tập huấn các đội tuyển dự thi các kỳ thi, cuộc thi cấp quốc gia, khu vực và quốc tế thì không được hưởng mức hỗ trợ sinh hoạt phí được  quy định tại Nghị quyết n  ày .</w:t>
      </w:r>
    </w:p>
    <w:p>
      <w:r>
        <w:t>- Hỗ trợ tiền ở cho học sinh:  Mức hỗ trợ thực hiện theo quy định tại khoản 4 Điều 3 Nghị quyết số 24/2017/NQ-HĐND ng ày 14 tháng 12 năm 2017 của Hội đồng nhân dân tỉnh Đắk Nông ban hành quy định các mức chi về công tác phí, chi hội nghị đối với các cơ quan, đơn vị có sử dụng ngân sách nhà nước trên địa bàn tỉnh Đắk Nông. Đối với học sinh trường trung học phổ thông chuyên thuộc diện ở nội trú không được hỗ trợ tiền ở trong thời gian bồi dưỡng, tập huấn trong tỉnh.</w:t>
      </w:r>
    </w:p>
    <w:p>
      <w:r>
        <w:t>- Thời gian hỗ trợ: Theo kế hoạch tập huấn đội tuyểnđược Sở Giáo dục và Đào tạo phê duyệt hàng năm.”</w:t>
      </w:r>
    </w:p>
    <w:p>
      <w:r>
        <w:t>7. Bổ sung khoản 5 Điều 1 như sau:</w:t>
      </w:r>
    </w:p>
    <w:p>
      <w:r>
        <w:t>“5. Nguồn kinh phí: Kinh phí thực hiện quy định này được cân đối trong ngân sách nhà nước cấp tỉnh phân bổ cho ngành Giáo dục và các nguồn kinh phí hợp pháp khác”.</w:t>
      </w:r>
    </w:p>
    <w:p>
      <w:r>
        <w:t>8. Bổ sung khoản 3 Điều 2 như sau:</w:t>
      </w:r>
    </w:p>
    <w:p>
      <w:r>
        <w:t>“3. Trường hợp c ác văn b ản quy phạm ph áp lu ật dẫn chiếu  áp d ụng tại nghị quyết n ày đư ợc sửa đổi, bổ sung, thay thế bởi văn bản mới th ì áp d ụng theo văn bản mới đ ó”.</w:t>
      </w:r>
    </w:p>
    <w:p>
      <w:r>
        <w:t>Điều 2. Tổ chức thực hiện</w:t>
      </w:r>
    </w:p>
    <w:p>
      <w:r>
        <w:t>1. Giao Ủy ban nhân dân tỉnh tổ chức triển khai thực hiện Nghị quyết theo quy định pháp luật và báo cáo Hội đồng nhân dân tỉnh về kết quả thực hiện.</w:t>
      </w:r>
    </w:p>
    <w:p>
      <w:r>
        <w:t>2.   Thường trực Hội đồng nhân dân tỉnh, các Ban Hội đồng nhân dân tỉnh, Tổ đại biểu và đại biểu Hội đồng nhân dân tỉnh giám sát việc thực hiện Nghị quyết này.</w:t>
      </w:r>
    </w:p>
    <w:p>
      <w:r>
        <w:t>Nghị quyết n ày đư ợc Hội đồng nh ân dân t ỉnh Đắk N ông khóa IV, K ỳ họp thứ 7 th ông qua ngày 13 tháng 12 năm 2023 có hi ệu lực kể từ ng ày 01 tháng 01 năm 2024./.</w:t>
      </w:r>
    </w:p>
    <w:p>
      <w:r>
        <w:t>Nơi nh  ận:</w:t>
      </w:r>
    </w:p>
    <w:p>
      <w:r>
        <w:t>- UBTV Quốc hội; Ch ính ph ủ;</w:t>
      </w:r>
    </w:p>
    <w:p>
      <w:r>
        <w:t>- Ban C ông tác Đ ại biểu-UBTVQH;</w:t>
      </w:r>
    </w:p>
    <w:p>
      <w:r>
        <w:t>- C ác B ộ: Tư ph áp; GD&amp;ĐT, Tài chính;</w:t>
      </w:r>
    </w:p>
    <w:p>
      <w:r>
        <w:t>- C ục Kiểm tra văn bản QPPL- Bộ Tư ph áp;</w:t>
      </w:r>
    </w:p>
    <w:p>
      <w:r>
        <w:t>- Thư ờng trực: Tỉnh ủy, HĐND tỉnh;</w:t>
      </w:r>
    </w:p>
    <w:p>
      <w:r>
        <w:t>- UBND tỉnh, UB MTTQ Việt Nam tỉnh;</w:t>
      </w:r>
    </w:p>
    <w:p>
      <w:r>
        <w:t>- Đo àn ĐBQH t ỉnh;</w:t>
      </w:r>
    </w:p>
    <w:p>
      <w:r>
        <w:t>- C ác Ban Đ ảng của Tỉnh ủy, Trường Ch ính tr ị tỉnh;</w:t>
      </w:r>
    </w:p>
    <w:p>
      <w:r>
        <w:t>- C ác Ban HĐND t ỉnh, c ác đ ại biểu HĐND tỉnh;</w:t>
      </w:r>
    </w:p>
    <w:p>
      <w:r>
        <w:t>- VP: Tỉnh ủy, Đo àn ĐBQ và HĐND t ỉnh, UBND tỉnh;</w:t>
      </w:r>
    </w:p>
    <w:p>
      <w:r>
        <w:t>- C ác S ở, Ban, ng ành và đoàn th ể cấp tỉnh;</w:t>
      </w:r>
    </w:p>
    <w:p>
      <w:r>
        <w:t>- Thường trực HĐND, UBND c ác huy ện, th ành ph ố;</w:t>
      </w:r>
    </w:p>
    <w:p>
      <w:r>
        <w:t>- Đ ài PT và TH Đ ắk N ông, Báo Đ ắk N ông;</w:t>
      </w:r>
    </w:p>
    <w:p>
      <w:r>
        <w:t>- Công báo t ỉnh,Cổng TTĐT tỉnh;</w:t>
      </w:r>
    </w:p>
    <w:p>
      <w:r>
        <w:t>- Trung t âm Lưu tr ữ - SNV;</w:t>
      </w:r>
    </w:p>
    <w:p>
      <w:r>
        <w:t>- Wedsite cơ quan;</w:t>
      </w:r>
    </w:p>
    <w:p>
      <w:r>
        <w:t>- Lưu: VT, CT.HĐND, HC-TC-QT, HSKH.</w:t>
      </w:r>
    </w:p>
    <w:p>
      <w:r>
        <w:t>CHỦ TỊCH</w:t>
      </w:r>
    </w:p>
    <w:p>
      <w:r>
        <w:t>Lưu Văn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