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218/NQ-HĐND năm 2024 phê duyệt mức thu học phí đối với cơ sở giáo dục mầm non, giáo dục phổ thông thuộc Trường Đại học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13/12/2024</w:t>
            </w:r>
          </w:p>
        </w:tc>
      </w:tr>
      <w:tr>
        <w:tc>
          <w:tcPr>
            <w:tcW w:type="dxa" w:w="4320"/>
          </w:tcPr>
          <w:p>
            <w:r>
              <w:t>Ngày hiệu lực</w:t>
            </w:r>
          </w:p>
        </w:tc>
        <w:tc>
          <w:tcPr>
            <w:tcW w:type="dxa" w:w="4320"/>
          </w:tcPr>
          <w:p>
            <w:r>
              <w:t>13/12/2024</w:t>
            </w:r>
          </w:p>
        </w:tc>
      </w:tr>
      <w:tr>
        <w:tc>
          <w:tcPr>
            <w:tcW w:type="dxa" w:w="4320"/>
          </w:tcPr>
          <w:p>
            <w:r>
              <w:t>Tình trạng</w:t>
            </w:r>
          </w:p>
        </w:tc>
        <w:tc>
          <w:tcPr>
            <w:tcW w:type="dxa" w:w="4320"/>
          </w:tcPr>
          <w:p>
            <w:r>
              <w:t>Chưa xác định</w:t>
            </w:r>
          </w:p>
        </w:tc>
      </w:tr>
    </w:tbl>
    <w:p/>
    <w:p>
      <w:r>
        <w:t>HỘI ĐỒNG NHÂN DÂN</w:t>
      </w:r>
    </w:p>
    <w:p>
      <w:r>
        <w:t>TỈNH HÀ TĨNH</w:t>
      </w:r>
    </w:p>
    <w:p>
      <w:r>
        <w:t>-------</w:t>
      </w:r>
    </w:p>
    <w:p>
      <w:r>
        <w:t>CỘNG HÒA XÃ HỘI CHỦ NGHĨA VIỆT NAM</w:t>
      </w:r>
    </w:p>
    <w:p>
      <w:r>
        <w:t>Độc lập - Tự do - Hạnh phúc</w:t>
      </w:r>
    </w:p>
    <w:p>
      <w:r>
        <w:t>---------------</w:t>
      </w:r>
    </w:p>
    <w:p>
      <w:r>
        <w:t>Số: 218/NQ-HĐND</w:t>
      </w:r>
    </w:p>
    <w:p>
      <w:r>
        <w:t>Hà Tĩnh, ngày 13 tháng 12 năm 2024</w:t>
      </w:r>
    </w:p>
    <w:p>
      <w:r>
        <w:t>NGHỊ QUYẾT</w:t>
      </w:r>
    </w:p>
    <w:p>
      <w:r>
        <w:t>PHÊ DUYỆT MỨC THU HỌC PHÍ ĐỐI VỚI CƠ SỞ GIÁO DỤC MẦM NON, GIÁO DỤC PHỔ THÔNG THUỘC TRƯỜNG ĐẠI HỌC HÀ TĨNH</w:t>
      </w:r>
    </w:p>
    <w:p>
      <w:r>
        <w:t>HỘI ĐỒNG NHÂN DÂN TỈNH HÀ TĨNH</w:t>
      </w:r>
    </w:p>
    <w:p>
      <w:r>
        <w:t>KHÓA XVIII, KỲ HỌP THỨ 23</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Giáo dục ngày 14 tháng 6 năm 2019;</w:t>
      </w:r>
    </w:p>
    <w:p>
      <w:r>
        <w:t>Căn cứ Luật Giá ngày 19 tháng 6 năm 2023;</w:t>
      </w:r>
    </w:p>
    <w:p>
      <w:r>
        <w:t>Căn cứ các Nghị định của Chính phủ: số 127/2018/NĐ-CP ngày 21 tháng 9 năm 2018 quy định trách nhiệm quản lý nhà nước về giáo dục; số 81/2021/NĐ-CP ngày 27 tháng 8 năm 2021 quy định về cơ chế thu, quản lý học phí đối với cơ sở giáo dục thuộc hệ thống giáo dục quốc dân và chính sách miễn, giảm học phí, hỗ trợ chi phí học tập; giá dịch vụ trong lĩnh vực giáo dục, đào tạo; số 97/2023/NĐ-CP ngày 31 tháng 12 năm 2023 về sửa đổi, bổ sung một số điều của Nghị định số 81/2021/NĐ-CP ngày 27 tháng 8 năm 2021; số 85/2024/NĐ-CP ngày 10 tháng 7 năm 2024 quy định chi tiết một số điều của Luật giá;</w:t>
      </w:r>
    </w:p>
    <w:p>
      <w:r>
        <w:t>Căn cứ các Thông tư: số 45/2024/TT-BTC ngày 01 tháng 7 năm 2024 của Bộ trưởng Bộ Tài chính về hướng dẫn phương pháp định giá chung đối với hàng hóa, dịch vụ do Nhà nước định giá; số 14/2024/TT-BGDĐT ngày 31 tháng 10 năm 2024 của Bộ trưởng Bộ Giáo dục và Đào tạo hướng dẫn quy trình xây dựng, thẩm định, ban hành định mức kinh tế - kỹ thuật và phương pháp giá dịch vụ giáo dục, đào tạo;</w:t>
      </w:r>
    </w:p>
    <w:p>
      <w:r>
        <w:t>Xét Tờ trình số 552/TTr-UBND ngày 21 tháng 11 năm 2024 của Ủy ban nhân dân tỉnh về việc đề nghị thông qua Nghị quyết phê duyệt mức thu học phí đối với cơ sở giáo dục mầm non, giáo dục phổ thông thuộc Trường Đại học Hà Tĩnh; Báo cáo thẩm tra số 719/BC-HĐND, ngày 09 tháng 12 năm 2024 của Ban Văn hóa - Xã hội Hội đồng nhân dân tỉnh và ý kiến thống nhất của đại biểu Hội đồng nhân dân tỉnh tại Kỳ họp.</w:t>
      </w:r>
    </w:p>
    <w:p>
      <w:r>
        <w:t>QUYẾT NGHỊ:</w:t>
      </w:r>
    </w:p>
    <w:p>
      <w:r>
        <w:t>Điều 1.  Phê duyệt mức thu học phí đối với cơ sở giáo dục mầm non, giáo dục phổ thông thuộc Trường Đại học Hà Tĩnh như sau:</w:t>
      </w:r>
    </w:p>
    <w:p>
      <w:r>
        <w:t>Đơn vị tính: 1.000 đồng/tháng/học sinh</w:t>
      </w:r>
    </w:p>
    <w:p>
      <w:r>
        <w:t>TT</w:t>
      </w:r>
    </w:p>
    <w:p>
      <w:r>
        <w:t>Năm học</w:t>
      </w:r>
    </w:p>
    <w:p>
      <w:r>
        <w:t>Mầm non</w:t>
      </w:r>
    </w:p>
    <w:p>
      <w:r>
        <w:t>Tiểu học</w:t>
      </w:r>
    </w:p>
    <w:p>
      <w:r>
        <w:t>Trung học cơ sở</w:t>
      </w:r>
    </w:p>
    <w:p>
      <w:r>
        <w:t>Trung học phổ thông</w:t>
      </w:r>
    </w:p>
    <w:p>
      <w:r>
        <w:t>1</w:t>
      </w:r>
    </w:p>
    <w:p>
      <w:r>
        <w:t>2023 - 2024</w:t>
      </w:r>
    </w:p>
    <w:p>
      <w:r>
        <w:t>1.080</w:t>
      </w:r>
    </w:p>
    <w:p>
      <w:r>
        <w:t>1.080</w:t>
      </w:r>
    </w:p>
    <w:p>
      <w:r>
        <w:t>1.300</w:t>
      </w:r>
    </w:p>
    <w:p>
      <w:r>
        <w:t>1.300</w:t>
      </w:r>
    </w:p>
    <w:p>
      <w:r>
        <w:t>2</w:t>
      </w:r>
    </w:p>
    <w:p>
      <w:r>
        <w:t>2024 - 2025</w:t>
      </w:r>
    </w:p>
    <w:p>
      <w:r>
        <w:t>1.115</w:t>
      </w:r>
    </w:p>
    <w:p>
      <w:r>
        <w:t>1.115</w:t>
      </w:r>
    </w:p>
    <w:p>
      <w:r>
        <w:t>1.340</w:t>
      </w:r>
    </w:p>
    <w:p>
      <w:r>
        <w:t>1.340</w:t>
      </w:r>
    </w:p>
    <w:p>
      <w:r>
        <w:t>3</w:t>
      </w:r>
    </w:p>
    <w:p>
      <w:r>
        <w:t>2025 - 2026</w:t>
      </w:r>
    </w:p>
    <w:p>
      <w:r>
        <w:t>1.160</w:t>
      </w:r>
    </w:p>
    <w:p>
      <w:r>
        <w:t>1.160</w:t>
      </w:r>
    </w:p>
    <w:p>
      <w:r>
        <w:t>1.390</w:t>
      </w:r>
    </w:p>
    <w:p>
      <w:r>
        <w:t>1.390</w:t>
      </w:r>
    </w:p>
    <w:p>
      <w:r>
        <w:t>4</w:t>
      </w:r>
    </w:p>
    <w:p>
      <w:r>
        <w:t>2026 - 2027</w:t>
      </w:r>
    </w:p>
    <w:p>
      <w:r>
        <w:t>1.205</w:t>
      </w:r>
    </w:p>
    <w:p>
      <w:r>
        <w:t>1.205</w:t>
      </w:r>
    </w:p>
    <w:p>
      <w:r>
        <w:t>1.445</w:t>
      </w:r>
    </w:p>
    <w:p>
      <w:r>
        <w:t>1.445</w:t>
      </w:r>
    </w:p>
    <w:p>
      <w:r>
        <w:t>5</w:t>
      </w:r>
    </w:p>
    <w:p>
      <w:r>
        <w:t>2027 - 2028</w:t>
      </w:r>
    </w:p>
    <w:p>
      <w:r>
        <w:t>1.250</w:t>
      </w:r>
    </w:p>
    <w:p>
      <w:r>
        <w:t>1.250</w:t>
      </w:r>
    </w:p>
    <w:p>
      <w:r>
        <w:t>1.500</w:t>
      </w:r>
    </w:p>
    <w:p>
      <w:r>
        <w:t>1.500</w:t>
      </w:r>
    </w:p>
    <w:p>
      <w:r>
        <w:t>6</w:t>
      </w:r>
    </w:p>
    <w:p>
      <w:r>
        <w:t>2028 - 2029</w:t>
      </w:r>
    </w:p>
    <w:p>
      <w:r>
        <w:t>1.300</w:t>
      </w:r>
    </w:p>
    <w:p>
      <w:r>
        <w:t>1.300</w:t>
      </w:r>
    </w:p>
    <w:p>
      <w:r>
        <w:t>1.560</w:t>
      </w:r>
    </w:p>
    <w:p>
      <w:r>
        <w:t>1.560</w:t>
      </w:r>
    </w:p>
    <w:p>
      <w:r>
        <w:t>Điều 2. Điều khoản thi hành</w:t>
      </w:r>
    </w:p>
    <w:p>
      <w:r>
        <w:t>1. Quy định chuyển tiếp: Trường hợp cơ sở giáo dục đã thu học phí năm học 2023 - 2024 của học sinh cao hơn mức thu học phí quy định tại Nghị quyết này thì trả lại học sinh số chênh lệch tăng thêm.</w:t>
      </w:r>
    </w:p>
    <w:p>
      <w:r>
        <w:t>2. Khi các văn bản được dẫn chiếu để áp dụng tại Nghị quyết này được cấp có thẩm quyền sửa đổi, bổ sung hoặc thay thế bằng văn bản mới thì áp dụng theo các văn bản sửa đổi, bổ sung hoặc thay thế.</w:t>
      </w:r>
    </w:p>
    <w:p>
      <w:r>
        <w:t>Điều 3. Tổ chức thực hiện</w:t>
      </w:r>
    </w:p>
    <w:p>
      <w:r>
        <w:t>1. Ủy ban nhân dân tỉnh tổ chức triển khai thực hiện Nghị quyết.</w:t>
      </w:r>
    </w:p>
    <w:p>
      <w:r>
        <w:t>2. Thường trực Hội đồng nhân dân, các Ban Hội đồng nhân dân, các Tổ đại biểu Hội đồng nhân dân và đại biểu Hội đồng nhân dân tỉnh giám sát việc thực hiện Nghị quyết.</w:t>
      </w:r>
    </w:p>
    <w:p>
      <w:r>
        <w:t>3. Nghị quyết này đã được Hội đồng nhân dân tỉnh khóa XVIII, Kỳ họp thứ 23 thông qua ngày 13 tháng 12 năm 2024 và có hiệu lực kể từ ngày ký ban hành./.</w:t>
      </w:r>
    </w:p>
    <w:p>
      <w:r>
        <w:t>Nơi nhận:</w:t>
      </w:r>
    </w:p>
    <w:p>
      <w:r>
        <w:t>- Ủy ban Thường vụ Quốc hội;</w:t>
      </w:r>
    </w:p>
    <w:p>
      <w:r>
        <w:t>- Văn phòng Chính phủ;</w:t>
      </w:r>
    </w:p>
    <w:p>
      <w:r>
        <w:t>- Các Bộ: Tài chính, GDĐT;</w:t>
      </w:r>
    </w:p>
    <w:p>
      <w:r>
        <w:t>- Kiểm toán Nhà nước khu vực II;</w:t>
      </w:r>
    </w:p>
    <w:p>
      <w:r>
        <w:t>- Bộ Tư lệnh Quân khu IV;</w:t>
      </w:r>
    </w:p>
    <w:p>
      <w:r>
        <w:t>- TT: Tỉnh uỷ, HĐND, UBND, UBMTTQ tỉnh;</w:t>
      </w:r>
    </w:p>
    <w:p>
      <w:r>
        <w:t>- Đại biểu Quốc hội đoàn Hà Tĩnh;</w:t>
      </w:r>
    </w:p>
    <w:p>
      <w:r>
        <w:t>- Đại biểu HĐND tỉnh;</w:t>
      </w:r>
    </w:p>
    <w:p>
      <w:r>
        <w:t>- Các VP: Tỉnh uỷ, Đoàn ĐBQH HĐND, UBND tỉnh;</w:t>
      </w:r>
    </w:p>
    <w:p>
      <w:r>
        <w:t>- Các sở, ban, ngành, đoàn thể cấp tỉnh;</w:t>
      </w:r>
    </w:p>
    <w:p>
      <w:r>
        <w:t>- TT HĐND, UBND các huyện, thành phố, thị xã;</w:t>
      </w:r>
    </w:p>
    <w:p>
      <w:r>
        <w:t>- Cổng Thông tin điện tử tỉnh, Trung tâm CB-TH;</w:t>
      </w:r>
    </w:p>
    <w:p>
      <w:r>
        <w:t>- Lưu: VP, HĐ, TH 2 .</w:t>
      </w:r>
    </w:p>
    <w:p>
      <w:r>
        <w:t>CHỦ TỊCH</w:t>
      </w:r>
    </w:p>
    <w:p>
      <w:r>
        <w:t>Hoàng Trung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