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216/2025/QH15 về kéo dài thời hạn miễn thuế sử dụng đất nông nghiệp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216/2025/QH15</w:t>
      </w:r>
    </w:p>
    <w:p>
      <w:r>
        <w:t>Hà Nội, ngày 26 tháng 6 năm 2025</w:t>
      </w:r>
    </w:p>
    <w:p>
      <w:r>
        <w:t>NGHỊ QUYẾT</w:t>
      </w:r>
    </w:p>
    <w:p>
      <w:r>
        <w:t>VỀ VIỆC KÉO DÀI THỜI HẠN MIỄN THUẾ SỬ DỤNG ĐẤT NÔNG NGHIỆP</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Ban hành văn bản quy phạm pháp luật số 64/2025/QH15;</w:t>
      </w:r>
    </w:p>
    <w:p>
      <w:r>
        <w:t>Căn cứ Luật Thuế sử dụng đất nông nghiệp năm 1993;</w:t>
      </w:r>
    </w:p>
    <w:p>
      <w:r>
        <w:t>QUYẾT NGHỊ:</w:t>
      </w:r>
    </w:p>
    <w:p>
      <w:r>
        <w:t>Điều 1</w:t>
      </w:r>
    </w:p>
    <w:p>
      <w:r>
        <w:t>Kéo dài thời hạn miễn thuế sử dụng đất nông nghiệp được quy định tại Nghị quyết số 55/2010/QH12 ngày 24 tháng 11 năm 2010 của Quốc hội về miễn, giảm thuế sử dụng đất nông nghiệp đã được sửa đổi, bổ sung một số điều theo Nghị quyết số 28/2016/QH14 ngày 11 tháng 11 năm 2016 của Quốc hội và Nghị quyết số 107/2020/QH14 ngày 10 tháng 6 năm 2020 của Quốc hội đến hết ngày 31 tháng 12 năm 2030.</w:t>
      </w:r>
    </w:p>
    <w:p>
      <w:r>
        <w:t>Điều 2</w:t>
      </w:r>
    </w:p>
    <w:p>
      <w:r>
        <w:t>Nghị quyết này có hiệu lực thi hành từ ngày 01 tháng 01 năm 2026.</w:t>
      </w:r>
    </w:p>
    <w:p>
      <w:r>
        <w:t>Chính phủ quy định chi tiết và hướng dẫn thi hành Nghị quyết này để đáp ứng yêu cầu quản lý nhà nước.</w:t>
      </w:r>
    </w:p>
    <w:p>
      <w:r>
        <w:t>Nghị quyết này được Quốc hội nước Cộng hòa xã hội chủ nghĩa Việt Nam khóa XV, kỳ họp thứ 9 thông qua ngày 26 tháng 6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