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215/NQ-HĐND năm 2023 về tán thành chủ trương thành lập thị trấn Nhân Thắng thuộc huyện Gia Bình,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215/NQ-HĐND</w:t>
      </w:r>
    </w:p>
    <w:p>
      <w:r>
        <w:t>Bắc Ninh, ngày 07 tháng 7 năm 2023</w:t>
      </w:r>
    </w:p>
    <w:p>
      <w:r>
        <w:t>NGHỊ QUYẾT</w:t>
      </w:r>
    </w:p>
    <w:p>
      <w:r>
        <w:t>V/V TÁN THÀNH CHỦ TRƯƠNG THÀNH LẬP THỊ TRẤN NHÂN THẮNG THUỘC HUYỆN GIA BÌNH, TỈNH BẮC NINH</w:t>
      </w:r>
    </w:p>
    <w:p>
      <w:r>
        <w:t>HỘI ĐỒNG NHÂN DÂN TỈNH BẮC NINH</w:t>
      </w:r>
    </w:p>
    <w:p>
      <w:r>
        <w:t>KHÓA XIX, KỲ HỌP THỨ 12</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về việc sửa đổi, bổ sung một số điều của Nghị quyết số 1211/2016/UBTVQH13 ngày 25 tháng 5 năm 2016 về tiêu chuẩn của đơn vị hành chính và phân loại đơn vị hành chính;</w:t>
      </w:r>
    </w:p>
    <w:p>
      <w:r>
        <w:t>Căn cứ Nghị định số 54/2018/NĐ-CP ngày 16 tháng 4 năm 2018 của Thủ tướng Chính phủ về hướng dẫn việc lấy ý kiến cử tri về thành lập, giải thể, nhập chia, điều chỉnh địa giới đơn vị hành chính;</w:t>
      </w:r>
    </w:p>
    <w:p>
      <w:r>
        <w:t>Xét Tờ trình số 194/TTr-UBND ngày 21 tháng 6 năm 2023 của Ủy ban nhân dân tỉnh Bắc Ninh về việc thành lập thị trấn Nhân Thắng thuộc huyện Gia Bình; Báo cáo thẩm tra của Ban Pháp chế và ý kiến thảo luận của các đại biểu.</w:t>
      </w:r>
    </w:p>
    <w:p>
      <w:r>
        <w:t>QUYẾT NGHỊ:</w:t>
      </w:r>
    </w:p>
    <w:p>
      <w:r>
        <w:t>Điều 1.  Tán thành chủ trương thành lập thị trấn Nhân Thắng thuộc huyện Gia Bình, tỉnh Bắc Ninh, với các nội dung sau:</w:t>
      </w:r>
    </w:p>
    <w:p>
      <w:r>
        <w:t>Thành lập thị trấn Nhân Thắng trên cơ sở nguyên trạng 8,18 km 2  diện tích tự nhiên và quy mô dân số 10.461 người của xã Nhân Thắng.</w:t>
      </w:r>
    </w:p>
    <w:p>
      <w:r>
        <w:t>Điều 2.  Giao Ủy ban nhân dân tỉnh Bắc Ninh hoàn tất hồ sơ, thủ tục trình cấp có thẩm quyền xem xét, quyết định theo quy định của pháp luật.</w:t>
      </w:r>
    </w:p>
    <w:p>
      <w:r>
        <w:t>Điều 3.  Thường trực Hội đồng nhân dân, các Ban của Hội đồng nhân dân, các Tổ đại biểu và đại biểu Hội đồng nhân dân tỉnh có trách nhiệm đôn đốc, giám sát việc thực hiện Nghị quyết.</w:t>
      </w:r>
    </w:p>
    <w:p>
      <w:r>
        <w:t>Nghị quyết này đã được Hội đồng nhân dân tỉnh Bắc Ninh khóa XIX, kỳ họp thứ 12 thông qua ngày 07 tháng 7 năm 2023 và có hiệu lực kể từ ngày ký./.</w:t>
      </w:r>
    </w:p>
    <w:p>
      <w:r>
        <w:t>Nơi nhận:</w:t>
      </w:r>
    </w:p>
    <w:p>
      <w:r>
        <w:t>- UBTVQH; Chính phủ (b/c);</w:t>
      </w:r>
    </w:p>
    <w:p>
      <w:r>
        <w:t>- Các Bộ: Nội vụ, Xây dựng, TN&amp;MT, Tư pháp (b/c);</w:t>
      </w:r>
    </w:p>
    <w:p>
      <w:r>
        <w:t>- TT Tỉnh ủy, HĐND, UBND, UBMTTQ tỉnh;</w:t>
      </w:r>
    </w:p>
    <w:p>
      <w:r>
        <w:t>- Đoàn đại biểu Quốc hội tỉnh;</w:t>
      </w:r>
    </w:p>
    <w:p>
      <w:r>
        <w:t>- Các Ban HĐND; các TĐB và đại biểu HĐND tỉnh;</w:t>
      </w:r>
    </w:p>
    <w:p>
      <w:r>
        <w:t>- VP: TU, UBND tỉnh;</w:t>
      </w:r>
    </w:p>
    <w:p>
      <w:r>
        <w:t>- Các Sở, ban, ngành, đoàn thể tỉnh;</w:t>
      </w:r>
    </w:p>
    <w:p>
      <w:r>
        <w:t>- Các cơ quan Trung ương đóng trên địa bàn tỉnh;</w:t>
      </w:r>
    </w:p>
    <w:p>
      <w:r>
        <w:t>- Các Huyện ủy, Thị ủy, Thành ủy;</w:t>
      </w:r>
    </w:p>
    <w:p>
      <w:r>
        <w:t>- TTHĐND, UBND các huyện, thị xã, thành phố;</w:t>
      </w:r>
    </w:p>
    <w:p>
      <w:r>
        <w:t>- Công báo, Đài PTTH, Cổng TTĐT tỉnh,</w:t>
      </w:r>
    </w:p>
    <w:p>
      <w:r>
        <w:t>Báo BN, TTXVN tại BN;</w:t>
      </w:r>
    </w:p>
    <w:p>
      <w:r>
        <w:t>- VP: CVP, CV Phòng CT.HĐND, lưu VT.</w:t>
      </w:r>
    </w:p>
    <w:p>
      <w:r>
        <w:t>CHỦ TỊCH</w:t>
      </w:r>
    </w:p>
    <w:p>
      <w:r>
        <w:t>Nguyễn Quốc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